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542A5D" w14:textId="77777777" w:rsidR="00DF6748" w:rsidRDefault="00DF6748" w:rsidP="00DF6748">
      <w:pPr>
        <w:pStyle w:val="Intestazione"/>
        <w:rPr>
          <w:rFonts w:ascii="Arial" w:hAnsi="Arial" w:cs="Arial"/>
          <w:sz w:val="16"/>
          <w:szCs w:val="18"/>
        </w:rPr>
      </w:pPr>
    </w:p>
    <w:p w14:paraId="44542A5E" w14:textId="77777777" w:rsidR="00371B07" w:rsidRDefault="00371B07" w:rsidP="00DF6748">
      <w:pPr>
        <w:pStyle w:val="Intestazione"/>
        <w:rPr>
          <w:rFonts w:ascii="Lato" w:hAnsi="Lato" w:cs="Arial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04"/>
        <w:gridCol w:w="5324"/>
      </w:tblGrid>
      <w:tr w:rsidR="00371B07" w:rsidRPr="005112F3" w14:paraId="44542A61" w14:textId="77777777" w:rsidTr="005112F3">
        <w:tc>
          <w:tcPr>
            <w:tcW w:w="4361" w:type="dxa"/>
            <w:shd w:val="clear" w:color="auto" w:fill="auto"/>
          </w:tcPr>
          <w:p w14:paraId="44542A5F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Istituto</w:t>
            </w:r>
          </w:p>
        </w:tc>
        <w:tc>
          <w:tcPr>
            <w:tcW w:w="5417" w:type="dxa"/>
            <w:shd w:val="clear" w:color="auto" w:fill="auto"/>
          </w:tcPr>
          <w:p w14:paraId="44542A60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  <w:tr w:rsidR="00371B07" w:rsidRPr="005112F3" w14:paraId="44542A64" w14:textId="77777777" w:rsidTr="005112F3">
        <w:tc>
          <w:tcPr>
            <w:tcW w:w="4361" w:type="dxa"/>
            <w:shd w:val="clear" w:color="auto" w:fill="auto"/>
          </w:tcPr>
          <w:p w14:paraId="44542A62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Sezione</w:t>
            </w:r>
          </w:p>
        </w:tc>
        <w:tc>
          <w:tcPr>
            <w:tcW w:w="5417" w:type="dxa"/>
            <w:shd w:val="clear" w:color="auto" w:fill="auto"/>
          </w:tcPr>
          <w:p w14:paraId="44542A63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  <w:tr w:rsidR="00371B07" w:rsidRPr="005112F3" w14:paraId="44542A67" w14:textId="77777777" w:rsidTr="005112F3">
        <w:tc>
          <w:tcPr>
            <w:tcW w:w="4361" w:type="dxa"/>
            <w:shd w:val="clear" w:color="auto" w:fill="auto"/>
          </w:tcPr>
          <w:p w14:paraId="44542A65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Proposta di adozione per l’anno scolastico</w:t>
            </w:r>
          </w:p>
        </w:tc>
        <w:tc>
          <w:tcPr>
            <w:tcW w:w="5417" w:type="dxa"/>
            <w:shd w:val="clear" w:color="auto" w:fill="auto"/>
          </w:tcPr>
          <w:p w14:paraId="44542A66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</w:tbl>
    <w:p w14:paraId="44542A68" w14:textId="77777777" w:rsidR="00DF6748" w:rsidRDefault="00DF6748" w:rsidP="00DF6748">
      <w:pPr>
        <w:autoSpaceDE w:val="0"/>
        <w:autoSpaceDN w:val="0"/>
        <w:adjustRightInd w:val="0"/>
        <w:spacing w:line="240" w:lineRule="auto"/>
        <w:rPr>
          <w:rFonts w:ascii="Lato" w:hAnsi="Lato"/>
          <w:color w:val="000000"/>
          <w:sz w:val="28"/>
          <w:szCs w:val="28"/>
          <w:shd w:val="clear" w:color="auto" w:fill="FFFFFF"/>
        </w:rPr>
      </w:pPr>
    </w:p>
    <w:p w14:paraId="44542A69" w14:textId="1CD0F629" w:rsidR="00DF6748" w:rsidRPr="006E78A7" w:rsidRDefault="005B5ABC" w:rsidP="006E78A7">
      <w:r>
        <w:t>NICOLA CAMPOGRANDE</w:t>
      </w:r>
    </w:p>
    <w:p w14:paraId="44542A6A" w14:textId="0F830498" w:rsidR="00DF6748" w:rsidRPr="00524529" w:rsidRDefault="005B5ABC" w:rsidP="00DF6748">
      <w:pPr>
        <w:autoSpaceDE w:val="0"/>
        <w:autoSpaceDN w:val="0"/>
        <w:adjustRightInd w:val="0"/>
        <w:spacing w:line="240" w:lineRule="auto"/>
        <w:rPr>
          <w:rFonts w:ascii="Arial" w:hAnsi="Arial" w:cs="Arial"/>
          <w:b/>
          <w:iCs/>
          <w:color w:val="FF0000"/>
          <w:sz w:val="28"/>
          <w:szCs w:val="28"/>
          <w:lang w:eastAsia="it-IT"/>
        </w:rPr>
      </w:pPr>
      <w:r>
        <w:rPr>
          <w:rFonts w:ascii="Arial" w:hAnsi="Arial" w:cs="Arial"/>
          <w:b/>
          <w:iCs/>
          <w:color w:val="FF0000"/>
          <w:sz w:val="28"/>
          <w:szCs w:val="28"/>
          <w:lang w:eastAsia="it-IT"/>
        </w:rPr>
        <w:t>PRIMA LA MUSICA!</w:t>
      </w:r>
      <w:r w:rsidR="006F0913">
        <w:rPr>
          <w:rFonts w:ascii="Arial" w:hAnsi="Arial" w:cs="Arial"/>
          <w:b/>
          <w:iCs/>
          <w:color w:val="FF0000"/>
          <w:sz w:val="28"/>
          <w:szCs w:val="28"/>
          <w:lang w:eastAsia="it-IT"/>
        </w:rPr>
        <w:br/>
      </w:r>
      <w:r>
        <w:rPr>
          <w:rFonts w:ascii="Arial" w:hAnsi="Arial" w:cs="Arial"/>
          <w:b/>
          <w:iCs/>
          <w:color w:val="FF0000"/>
          <w:sz w:val="28"/>
          <w:szCs w:val="28"/>
          <w:lang w:eastAsia="it-IT"/>
        </w:rPr>
        <w:t>Seconda edizione</w:t>
      </w:r>
    </w:p>
    <w:p w14:paraId="44542A6B" w14:textId="6513F2E7" w:rsidR="00714DFC" w:rsidRPr="007B6646" w:rsidRDefault="00C27728" w:rsidP="007B6646">
      <w:pPr>
        <w:autoSpaceDE w:val="0"/>
        <w:autoSpaceDN w:val="0"/>
        <w:adjustRightInd w:val="0"/>
        <w:spacing w:line="240" w:lineRule="auto"/>
        <w:rPr>
          <w:rFonts w:ascii="Lato" w:hAnsi="Lato"/>
          <w:color w:val="000000"/>
          <w:sz w:val="28"/>
          <w:szCs w:val="28"/>
          <w:shd w:val="clear" w:color="auto" w:fill="FFFFFF"/>
        </w:rPr>
      </w:pPr>
      <w:r>
        <w:rPr>
          <w:rFonts w:ascii="Lato" w:hAnsi="Lato"/>
          <w:color w:val="000000"/>
          <w:sz w:val="28"/>
          <w:szCs w:val="28"/>
          <w:shd w:val="clear" w:color="auto" w:fill="FFFFFF"/>
        </w:rPr>
        <w:t>Musica</w:t>
      </w:r>
      <w:r w:rsidR="006F0913">
        <w:rPr>
          <w:rFonts w:ascii="Lato" w:hAnsi="Lato"/>
          <w:color w:val="000000"/>
          <w:sz w:val="28"/>
          <w:szCs w:val="28"/>
          <w:shd w:val="clear" w:color="auto" w:fill="FFFFFF"/>
        </w:rPr>
        <w:t xml:space="preserve"> per la </w:t>
      </w:r>
      <w:proofErr w:type="spellStart"/>
      <w:r w:rsidR="006F0913">
        <w:rPr>
          <w:rFonts w:ascii="Lato" w:hAnsi="Lato"/>
          <w:color w:val="000000"/>
          <w:sz w:val="28"/>
          <w:szCs w:val="28"/>
          <w:shd w:val="clear" w:color="auto" w:fill="FFFFFF"/>
        </w:rPr>
        <w:t>SS1G</w:t>
      </w:r>
      <w:proofErr w:type="spellEnd"/>
      <w:r>
        <w:rPr>
          <w:rFonts w:ascii="Lato" w:hAnsi="Lato"/>
          <w:color w:val="000000"/>
          <w:sz w:val="28"/>
          <w:szCs w:val="28"/>
          <w:shd w:val="clear" w:color="auto" w:fill="FFFFFF"/>
        </w:rPr>
        <w:t xml:space="preserve"> - </w:t>
      </w:r>
      <w:r w:rsidR="00DF6748">
        <w:rPr>
          <w:rFonts w:ascii="Lato" w:hAnsi="Lato"/>
          <w:color w:val="000000"/>
          <w:sz w:val="28"/>
          <w:szCs w:val="28"/>
          <w:shd w:val="clear" w:color="auto" w:fill="FFFFFF"/>
        </w:rPr>
        <w:t xml:space="preserve">Lattes Editori                                                                                                    </w:t>
      </w:r>
    </w:p>
    <w:p w14:paraId="44542A6C" w14:textId="77777777" w:rsidR="007B6646" w:rsidRPr="006E4CF7" w:rsidRDefault="007B6646" w:rsidP="00714DFC">
      <w:pPr>
        <w:autoSpaceDE w:val="0"/>
        <w:autoSpaceDN w:val="0"/>
        <w:adjustRightInd w:val="0"/>
        <w:spacing w:after="60" w:line="240" w:lineRule="auto"/>
        <w:rPr>
          <w:rFonts w:cs="Arial"/>
          <w:iCs/>
          <w:sz w:val="24"/>
          <w:szCs w:val="24"/>
        </w:rPr>
      </w:pPr>
    </w:p>
    <w:p w14:paraId="0357FEE0" w14:textId="77777777" w:rsidR="00F96299" w:rsidRDefault="00F96299" w:rsidP="00413006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  <w:sectPr w:rsidR="00F96299" w:rsidSect="00686566">
          <w:footerReference w:type="default" r:id="rId8"/>
          <w:type w:val="continuous"/>
          <w:pgSz w:w="11906" w:h="16838"/>
          <w:pgMar w:top="1417" w:right="1134" w:bottom="1134" w:left="1134" w:header="709" w:footer="709" w:gutter="0"/>
          <w:cols w:space="708"/>
          <w:docGrid w:linePitch="360"/>
        </w:sectPr>
      </w:pPr>
    </w:p>
    <w:p w14:paraId="44542A6E" w14:textId="56EE0078" w:rsidR="00DF6748" w:rsidRPr="008D645A" w:rsidRDefault="008D645A" w:rsidP="008D645A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 w:rsidRPr="008D645A">
        <w:rPr>
          <w:rFonts w:cs="Arial"/>
          <w:b/>
          <w:sz w:val="24"/>
          <w:szCs w:val="24"/>
        </w:rPr>
        <w:t xml:space="preserve">Volume A </w:t>
      </w:r>
      <w:r w:rsidRPr="00E9626C">
        <w:rPr>
          <w:rFonts w:cs="Arial"/>
          <w:bCs/>
          <w:sz w:val="24"/>
          <w:szCs w:val="24"/>
        </w:rPr>
        <w:t xml:space="preserve">[Storia della musica] </w:t>
      </w:r>
      <w:r w:rsidRPr="002E6459">
        <w:rPr>
          <w:rFonts w:cs="Arial"/>
          <w:bCs/>
          <w:sz w:val="24"/>
          <w:szCs w:val="24"/>
        </w:rPr>
        <w:t>+</w:t>
      </w:r>
      <w:r>
        <w:rPr>
          <w:rFonts w:cs="Arial"/>
          <w:b/>
          <w:sz w:val="24"/>
          <w:szCs w:val="24"/>
        </w:rPr>
        <w:t xml:space="preserve"> </w:t>
      </w:r>
      <w:r w:rsidRPr="008D645A">
        <w:rPr>
          <w:rFonts w:cs="Arial"/>
          <w:b/>
          <w:sz w:val="24"/>
          <w:szCs w:val="24"/>
        </w:rPr>
        <w:t xml:space="preserve">Volume B </w:t>
      </w:r>
      <w:r w:rsidRPr="00E9626C">
        <w:rPr>
          <w:rFonts w:cs="Arial"/>
          <w:bCs/>
          <w:sz w:val="24"/>
          <w:szCs w:val="24"/>
        </w:rPr>
        <w:t>[Teoria - Metodo - Antologia]</w:t>
      </w:r>
      <w:r w:rsidRPr="002E6459">
        <w:rPr>
          <w:rFonts w:cs="Arial"/>
          <w:bCs/>
          <w:sz w:val="24"/>
          <w:szCs w:val="24"/>
        </w:rPr>
        <w:t xml:space="preserve"> + </w:t>
      </w:r>
      <w:r w:rsidR="00E9626C">
        <w:rPr>
          <w:rFonts w:cs="Arial"/>
          <w:b/>
          <w:sz w:val="24"/>
          <w:szCs w:val="24"/>
        </w:rPr>
        <w:br/>
      </w:r>
      <w:r w:rsidRPr="008D645A">
        <w:rPr>
          <w:rFonts w:cs="Arial"/>
          <w:b/>
          <w:sz w:val="24"/>
          <w:szCs w:val="24"/>
        </w:rPr>
        <w:t>Orchestra di classe</w:t>
      </w:r>
      <w:r>
        <w:rPr>
          <w:rFonts w:cs="Arial"/>
          <w:b/>
          <w:sz w:val="24"/>
          <w:szCs w:val="24"/>
        </w:rPr>
        <w:br/>
      </w:r>
      <w:r w:rsidR="00DF6748" w:rsidRPr="008D645A">
        <w:rPr>
          <w:rFonts w:cs="Arial"/>
          <w:b/>
          <w:sz w:val="24"/>
          <w:szCs w:val="24"/>
        </w:rPr>
        <w:t xml:space="preserve">□ </w:t>
      </w:r>
      <w:r w:rsidR="00E9626C" w:rsidRPr="00E9626C">
        <w:rPr>
          <w:rFonts w:cs="Arial"/>
          <w:sz w:val="24"/>
          <w:szCs w:val="24"/>
        </w:rPr>
        <w:t>9788869177545</w:t>
      </w:r>
      <w:r w:rsidR="00E9626C">
        <w:rPr>
          <w:rFonts w:cs="Arial"/>
          <w:sz w:val="24"/>
          <w:szCs w:val="24"/>
        </w:rPr>
        <w:t xml:space="preserve">     </w:t>
      </w:r>
      <w:r w:rsidR="00DF6748" w:rsidRPr="008D645A">
        <w:rPr>
          <w:rFonts w:cs="Arial"/>
          <w:sz w:val="24"/>
          <w:szCs w:val="24"/>
        </w:rPr>
        <w:t xml:space="preserve">€ </w:t>
      </w:r>
      <w:r w:rsidR="00E93684" w:rsidRPr="008D645A">
        <w:rPr>
          <w:rFonts w:cs="Arial"/>
          <w:sz w:val="24"/>
          <w:szCs w:val="24"/>
        </w:rPr>
        <w:t>3</w:t>
      </w:r>
      <w:r w:rsidR="00F26D3F">
        <w:rPr>
          <w:rFonts w:cs="Arial"/>
          <w:sz w:val="24"/>
          <w:szCs w:val="24"/>
        </w:rPr>
        <w:t>4</w:t>
      </w:r>
      <w:r w:rsidR="001A08DA" w:rsidRPr="008D645A">
        <w:rPr>
          <w:rFonts w:cs="Arial"/>
          <w:sz w:val="24"/>
          <w:szCs w:val="24"/>
        </w:rPr>
        <w:t>,</w:t>
      </w:r>
      <w:r w:rsidR="00F26D3F">
        <w:rPr>
          <w:rFonts w:cs="Arial"/>
          <w:sz w:val="24"/>
          <w:szCs w:val="24"/>
        </w:rPr>
        <w:t>9</w:t>
      </w:r>
      <w:r w:rsidR="00E93684" w:rsidRPr="008D645A">
        <w:rPr>
          <w:rFonts w:cs="Arial"/>
          <w:sz w:val="24"/>
          <w:szCs w:val="24"/>
        </w:rPr>
        <w:t>0</w:t>
      </w:r>
      <w:r w:rsidR="00E52EA8" w:rsidRPr="008D645A">
        <w:rPr>
          <w:rFonts w:cs="Arial"/>
          <w:color w:val="000000"/>
          <w:sz w:val="24"/>
          <w:szCs w:val="24"/>
        </w:rPr>
        <w:br/>
      </w:r>
    </w:p>
    <w:p w14:paraId="161F55CB" w14:textId="460CBFCE" w:rsidR="001A08DA" w:rsidRPr="001A08DA" w:rsidRDefault="001A08DA" w:rsidP="00500569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color w:val="000000"/>
          <w:sz w:val="24"/>
          <w:szCs w:val="24"/>
        </w:rPr>
      </w:pPr>
      <w:r w:rsidRPr="001A08DA">
        <w:rPr>
          <w:rFonts w:cs="Arial"/>
          <w:b/>
          <w:sz w:val="24"/>
          <w:szCs w:val="24"/>
        </w:rPr>
        <w:t xml:space="preserve">Volume </w:t>
      </w:r>
      <w:r w:rsidR="00F26D3F">
        <w:rPr>
          <w:rFonts w:cs="Arial"/>
          <w:b/>
          <w:sz w:val="24"/>
          <w:szCs w:val="24"/>
        </w:rPr>
        <w:t>A</w:t>
      </w:r>
      <w:r w:rsidRPr="001A08DA">
        <w:rPr>
          <w:rFonts w:cs="Arial"/>
          <w:b/>
          <w:sz w:val="24"/>
          <w:szCs w:val="24"/>
        </w:rPr>
        <w:t xml:space="preserve"> </w:t>
      </w:r>
      <w:r w:rsidR="00F26D3F" w:rsidRPr="00E9626C">
        <w:rPr>
          <w:rFonts w:cs="Arial"/>
          <w:bCs/>
          <w:sz w:val="24"/>
          <w:szCs w:val="24"/>
        </w:rPr>
        <w:t>[Storia della musica]</w:t>
      </w:r>
    </w:p>
    <w:p w14:paraId="44542A71" w14:textId="31B52D15" w:rsidR="00492050" w:rsidRDefault="00DF6748" w:rsidP="006D22D5">
      <w:pPr>
        <w:autoSpaceDE w:val="0"/>
        <w:autoSpaceDN w:val="0"/>
        <w:adjustRightInd w:val="0"/>
        <w:spacing w:line="240" w:lineRule="auto"/>
        <w:ind w:left="360"/>
        <w:rPr>
          <w:rFonts w:cs="Arial"/>
          <w:color w:val="000000"/>
          <w:sz w:val="24"/>
          <w:szCs w:val="24"/>
        </w:rPr>
      </w:pPr>
      <w:r w:rsidRPr="001A08DA">
        <w:rPr>
          <w:rFonts w:cs="Arial"/>
          <w:b/>
          <w:sz w:val="24"/>
          <w:szCs w:val="24"/>
        </w:rPr>
        <w:t xml:space="preserve">□ </w:t>
      </w:r>
      <w:r w:rsidR="006D22D5" w:rsidRPr="006D22D5">
        <w:rPr>
          <w:rFonts w:cs="Arial"/>
          <w:sz w:val="24"/>
          <w:szCs w:val="24"/>
        </w:rPr>
        <w:t>9788869177989</w:t>
      </w:r>
      <w:r w:rsidR="006D22D5">
        <w:rPr>
          <w:rFonts w:cs="Arial"/>
          <w:sz w:val="24"/>
          <w:szCs w:val="24"/>
        </w:rPr>
        <w:t xml:space="preserve">      </w:t>
      </w:r>
      <w:r w:rsidRPr="001A08DA">
        <w:rPr>
          <w:rFonts w:cs="Arial"/>
          <w:sz w:val="24"/>
          <w:szCs w:val="24"/>
        </w:rPr>
        <w:t xml:space="preserve">€ </w:t>
      </w:r>
      <w:r w:rsidR="006D22D5">
        <w:rPr>
          <w:rFonts w:cs="Arial"/>
          <w:color w:val="000000"/>
          <w:sz w:val="24"/>
          <w:szCs w:val="24"/>
        </w:rPr>
        <w:t>15</w:t>
      </w:r>
      <w:r w:rsidR="008528A1" w:rsidRPr="001A08DA">
        <w:rPr>
          <w:rFonts w:cs="Arial"/>
          <w:color w:val="000000"/>
          <w:sz w:val="24"/>
          <w:szCs w:val="24"/>
        </w:rPr>
        <w:t>,</w:t>
      </w:r>
      <w:r w:rsidR="006D22D5">
        <w:rPr>
          <w:rFonts w:cs="Arial"/>
          <w:color w:val="000000"/>
          <w:sz w:val="24"/>
          <w:szCs w:val="24"/>
        </w:rPr>
        <w:t>5</w:t>
      </w:r>
      <w:r w:rsidR="008528A1" w:rsidRPr="001A08DA">
        <w:rPr>
          <w:rFonts w:cs="Arial"/>
          <w:color w:val="000000"/>
          <w:sz w:val="24"/>
          <w:szCs w:val="24"/>
        </w:rPr>
        <w:t>0</w:t>
      </w:r>
    </w:p>
    <w:p w14:paraId="1AFF7650" w14:textId="77777777" w:rsidR="00500569" w:rsidRPr="00500569" w:rsidRDefault="00500569" w:rsidP="00500569">
      <w:pPr>
        <w:autoSpaceDE w:val="0"/>
        <w:autoSpaceDN w:val="0"/>
        <w:adjustRightInd w:val="0"/>
        <w:spacing w:line="240" w:lineRule="auto"/>
        <w:rPr>
          <w:rFonts w:cs="Arial"/>
          <w:color w:val="000000"/>
          <w:sz w:val="24"/>
          <w:szCs w:val="24"/>
        </w:rPr>
      </w:pPr>
    </w:p>
    <w:p w14:paraId="5D9D62FF" w14:textId="1477A77C" w:rsidR="00362980" w:rsidRPr="002E6459" w:rsidRDefault="00246880" w:rsidP="00362980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 w:rsidRPr="00246880">
        <w:rPr>
          <w:rFonts w:cs="Arial"/>
          <w:b/>
          <w:sz w:val="24"/>
          <w:szCs w:val="24"/>
        </w:rPr>
        <w:t xml:space="preserve">Volume B </w:t>
      </w:r>
      <w:r w:rsidRPr="00246880">
        <w:rPr>
          <w:rFonts w:cs="Arial"/>
          <w:bCs/>
          <w:sz w:val="24"/>
          <w:szCs w:val="24"/>
        </w:rPr>
        <w:t>[Teoria - Metodo - Antologia]</w:t>
      </w:r>
      <w:r>
        <w:rPr>
          <w:rFonts w:cs="Arial"/>
          <w:b/>
          <w:sz w:val="24"/>
          <w:szCs w:val="24"/>
        </w:rPr>
        <w:t xml:space="preserve"> </w:t>
      </w:r>
      <w:r w:rsidRPr="002E6459">
        <w:rPr>
          <w:rFonts w:cs="Arial"/>
          <w:bCs/>
          <w:sz w:val="24"/>
          <w:szCs w:val="24"/>
        </w:rPr>
        <w:t>+</w:t>
      </w:r>
      <w:r>
        <w:rPr>
          <w:rFonts w:cs="Arial"/>
          <w:b/>
          <w:sz w:val="24"/>
          <w:szCs w:val="24"/>
        </w:rPr>
        <w:t xml:space="preserve"> </w:t>
      </w:r>
      <w:r w:rsidRPr="00246880">
        <w:rPr>
          <w:rFonts w:cs="Arial"/>
          <w:b/>
          <w:sz w:val="24"/>
          <w:szCs w:val="24"/>
        </w:rPr>
        <w:t>Orchestra di classe</w:t>
      </w:r>
      <w:r>
        <w:rPr>
          <w:rFonts w:cs="Arial"/>
          <w:b/>
          <w:sz w:val="24"/>
          <w:szCs w:val="24"/>
        </w:rPr>
        <w:br/>
      </w:r>
      <w:r w:rsidR="00E80F87" w:rsidRPr="00246880">
        <w:rPr>
          <w:rFonts w:cs="Arial"/>
          <w:b/>
          <w:sz w:val="24"/>
          <w:szCs w:val="24"/>
        </w:rPr>
        <w:t xml:space="preserve">□ </w:t>
      </w:r>
      <w:r w:rsidRPr="00246880">
        <w:rPr>
          <w:rFonts w:cs="Arial"/>
          <w:bCs/>
          <w:sz w:val="24"/>
          <w:szCs w:val="24"/>
        </w:rPr>
        <w:t>9788869177996</w:t>
      </w:r>
      <w:r>
        <w:rPr>
          <w:rFonts w:cs="Arial"/>
          <w:b/>
          <w:sz w:val="24"/>
          <w:szCs w:val="24"/>
        </w:rPr>
        <w:t xml:space="preserve">      </w:t>
      </w:r>
      <w:r w:rsidR="00E80F87" w:rsidRPr="00246880">
        <w:rPr>
          <w:rFonts w:cs="Arial"/>
          <w:sz w:val="24"/>
          <w:szCs w:val="24"/>
        </w:rPr>
        <w:t xml:space="preserve">€ </w:t>
      </w:r>
      <w:r w:rsidR="002E6459">
        <w:rPr>
          <w:rFonts w:cs="Arial"/>
          <w:color w:val="000000"/>
          <w:sz w:val="24"/>
          <w:szCs w:val="24"/>
        </w:rPr>
        <w:t>19</w:t>
      </w:r>
      <w:r w:rsidR="008528A1" w:rsidRPr="00246880">
        <w:rPr>
          <w:rFonts w:cs="Arial"/>
          <w:color w:val="000000"/>
          <w:sz w:val="24"/>
          <w:szCs w:val="24"/>
        </w:rPr>
        <w:t>,</w:t>
      </w:r>
      <w:r w:rsidR="002E6459">
        <w:rPr>
          <w:rFonts w:cs="Arial"/>
          <w:color w:val="000000"/>
          <w:sz w:val="24"/>
          <w:szCs w:val="24"/>
        </w:rPr>
        <w:t>8</w:t>
      </w:r>
      <w:r w:rsidR="008528A1" w:rsidRPr="00246880">
        <w:rPr>
          <w:rFonts w:cs="Arial"/>
          <w:color w:val="000000"/>
          <w:sz w:val="24"/>
          <w:szCs w:val="24"/>
        </w:rPr>
        <w:t>0</w:t>
      </w:r>
    </w:p>
    <w:p w14:paraId="1D0E4387" w14:textId="77777777" w:rsidR="00120CC1" w:rsidRDefault="00120CC1" w:rsidP="00284EE9">
      <w:pPr>
        <w:pStyle w:val="Paragrafoelenco"/>
        <w:pBdr>
          <w:bottom w:val="single" w:sz="4" w:space="1" w:color="auto"/>
        </w:pBdr>
        <w:spacing w:after="0" w:line="259" w:lineRule="auto"/>
        <w:ind w:left="0"/>
        <w:rPr>
          <w:rStyle w:val="Enfasigrassetto"/>
        </w:rPr>
      </w:pPr>
    </w:p>
    <w:p w14:paraId="44542A7E" w14:textId="0EEE2020" w:rsidR="00CE2932" w:rsidRPr="006F0DF6" w:rsidRDefault="00766FB1" w:rsidP="006319B2">
      <w:pPr>
        <w:pStyle w:val="Paragrafoelenco"/>
        <w:spacing w:after="0" w:line="259" w:lineRule="auto"/>
        <w:ind w:left="0"/>
        <w:rPr>
          <w:sz w:val="24"/>
          <w:szCs w:val="24"/>
          <w:u w:val="single"/>
        </w:rPr>
      </w:pPr>
      <w:r>
        <w:rPr>
          <w:rStyle w:val="Enfasigrassetto"/>
        </w:rPr>
        <w:t>Le configurazioni complete sono disponibili anche nella versione digitale.</w:t>
      </w:r>
      <w:r w:rsidR="00E52EA8">
        <w:rPr>
          <w:sz w:val="24"/>
          <w:szCs w:val="24"/>
          <w:u w:val="single"/>
        </w:rPr>
        <w:br/>
      </w:r>
      <w:r w:rsidR="006319B2">
        <w:rPr>
          <w:sz w:val="24"/>
          <w:szCs w:val="24"/>
          <w:u w:val="single"/>
        </w:rPr>
        <w:br/>
      </w:r>
      <w:r w:rsidR="00A66512" w:rsidRPr="006F0DF6">
        <w:rPr>
          <w:sz w:val="24"/>
          <w:szCs w:val="24"/>
          <w:u w:val="single"/>
        </w:rPr>
        <w:t>P</w:t>
      </w:r>
      <w:r w:rsidR="00413351" w:rsidRPr="006F0DF6">
        <w:rPr>
          <w:sz w:val="24"/>
          <w:szCs w:val="24"/>
          <w:u w:val="single"/>
        </w:rPr>
        <w:t>ropongo di adottare</w:t>
      </w:r>
      <w:r w:rsidR="006E4CF7" w:rsidRPr="006F0DF6">
        <w:rPr>
          <w:sz w:val="24"/>
          <w:szCs w:val="24"/>
          <w:u w:val="single"/>
        </w:rPr>
        <w:t xml:space="preserve"> </w:t>
      </w:r>
      <w:r w:rsidR="004B63C8">
        <w:rPr>
          <w:i/>
          <w:iCs/>
          <w:sz w:val="24"/>
          <w:szCs w:val="24"/>
          <w:u w:val="single"/>
        </w:rPr>
        <w:t>Prima la Musica!</w:t>
      </w:r>
      <w:r w:rsidR="00C27728">
        <w:rPr>
          <w:i/>
          <w:iCs/>
          <w:sz w:val="24"/>
          <w:szCs w:val="24"/>
          <w:u w:val="single"/>
        </w:rPr>
        <w:t xml:space="preserve"> - </w:t>
      </w:r>
      <w:r w:rsidR="004B63C8" w:rsidRPr="00C27728">
        <w:rPr>
          <w:sz w:val="24"/>
          <w:szCs w:val="24"/>
          <w:u w:val="single"/>
        </w:rPr>
        <w:t>Seconda edizione</w:t>
      </w:r>
      <w:r w:rsidR="006319B2">
        <w:rPr>
          <w:i/>
          <w:iCs/>
          <w:sz w:val="24"/>
          <w:szCs w:val="24"/>
          <w:u w:val="single"/>
        </w:rPr>
        <w:t xml:space="preserve"> </w:t>
      </w:r>
      <w:r w:rsidR="00A66512" w:rsidRPr="006F0DF6">
        <w:rPr>
          <w:sz w:val="24"/>
          <w:szCs w:val="24"/>
          <w:u w:val="single"/>
        </w:rPr>
        <w:t>per i motivi che seguono.</w:t>
      </w:r>
      <w:r w:rsidR="00AE5BB0">
        <w:rPr>
          <w:sz w:val="24"/>
          <w:szCs w:val="24"/>
          <w:u w:val="single"/>
        </w:rPr>
        <w:br/>
      </w:r>
    </w:p>
    <w:p w14:paraId="0246EEC1" w14:textId="4D6377BF" w:rsidR="00611C49" w:rsidRDefault="00AE5BB0" w:rsidP="00611C49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>
        <w:rPr>
          <w:rFonts w:ascii="OpenSans-Regular" w:hAnsi="OpenSans-Regular" w:cs="OpenSans-Regular"/>
          <w:sz w:val="24"/>
          <w:szCs w:val="24"/>
          <w:lang w:eastAsia="it-IT"/>
        </w:rPr>
        <w:t>N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el </w:t>
      </w:r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Volume B 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(Teoria Metodo Antologia)</w:t>
      </w:r>
      <w:r w:rsidR="00F835F4">
        <w:rPr>
          <w:rFonts w:ascii="OpenSans-Regular" w:hAnsi="OpenSans-Regular" w:cs="OpenSans-Regular"/>
          <w:sz w:val="24"/>
          <w:szCs w:val="24"/>
          <w:lang w:eastAsia="it-IT"/>
        </w:rPr>
        <w:t xml:space="preserve"> </w:t>
      </w:r>
      <w:r>
        <w:rPr>
          <w:rFonts w:ascii="OpenSans-Regular" w:hAnsi="OpenSans-Regular" w:cs="OpenSans-Regular"/>
          <w:sz w:val="24"/>
          <w:szCs w:val="24"/>
          <w:lang w:eastAsia="it-IT"/>
        </w:rPr>
        <w:t xml:space="preserve">è presente 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un’unità introduttiva di </w:t>
      </w:r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primi brani progressivi con rigo facilitato per il metallofono</w:t>
      </w:r>
      <w:r>
        <w:rPr>
          <w:rFonts w:ascii="OpenSans-Regular" w:hAnsi="OpenSans-Regular" w:cs="OpenSans-Regular"/>
          <w:sz w:val="24"/>
          <w:szCs w:val="24"/>
          <w:lang w:eastAsia="it-IT"/>
        </w:rPr>
        <w:t xml:space="preserve">: un 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 xml:space="preserve">approccio graduale agli strumenti, </w:t>
      </w:r>
      <w:r>
        <w:rPr>
          <w:rFonts w:ascii="OpenSans-Regular" w:hAnsi="OpenSans-Regular" w:cs="OpenSans-Regular"/>
          <w:sz w:val="24"/>
          <w:szCs w:val="24"/>
          <w:lang w:eastAsia="it-IT"/>
        </w:rPr>
        <w:t xml:space="preserve">che 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consente agli studenti di apprendere il metodo più facilmente.</w:t>
      </w:r>
    </w:p>
    <w:p w14:paraId="76240830" w14:textId="64A4D2E2" w:rsidR="00AE5BB0" w:rsidRPr="00611C49" w:rsidRDefault="00611C49" w:rsidP="00611C49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 xml:space="preserve">I brani </w:t>
      </w:r>
      <w:r w:rsidRPr="00F835F4">
        <w:rPr>
          <w:rFonts w:ascii="OpenSans-Regular" w:hAnsi="OpenSans-Regular" w:cs="OpenSans-Regular"/>
          <w:sz w:val="24"/>
          <w:szCs w:val="24"/>
          <w:lang w:eastAsia="it-IT"/>
        </w:rPr>
        <w:t xml:space="preserve">del Metodo sono organizzati 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secondo</w:t>
      </w:r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 xml:space="preserve"> 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livelli di</w:t>
      </w:r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 xml:space="preserve"> difficoltà</w:t>
      </w:r>
      <w:r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 xml:space="preserve"> </w:t>
      </w:r>
      <w:r w:rsidR="00F835F4" w:rsidRPr="00F835F4">
        <w:rPr>
          <w:rFonts w:ascii="OpenSans-Regular" w:hAnsi="OpenSans-Regular" w:cs="OpenSans-Regular"/>
          <w:sz w:val="24"/>
          <w:szCs w:val="24"/>
          <w:lang w:eastAsia="it-IT"/>
        </w:rPr>
        <w:t xml:space="preserve">progressiva: facile, intermedio, avanzato. </w:t>
      </w:r>
    </w:p>
    <w:p w14:paraId="5617ABD8" w14:textId="09FBB98A" w:rsidR="00FE6218" w:rsidRPr="00FE6218" w:rsidRDefault="00FE6218" w:rsidP="00C66BA0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FE6218">
        <w:rPr>
          <w:rFonts w:ascii="OpenSans-Regular" w:hAnsi="OpenSans-Regular" w:cs="OpenSans-Regular"/>
          <w:sz w:val="24"/>
          <w:szCs w:val="24"/>
          <w:lang w:eastAsia="it-IT"/>
        </w:rPr>
        <w:t xml:space="preserve">Le </w:t>
      </w:r>
      <w:r w:rsidRPr="00FE6218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 xml:space="preserve">basi </w:t>
      </w:r>
      <w:r w:rsidRPr="00FE6218">
        <w:rPr>
          <w:rFonts w:ascii="OpenSans-Regular" w:hAnsi="OpenSans-Regular" w:cs="OpenSans-Regular"/>
          <w:sz w:val="24"/>
          <w:szCs w:val="24"/>
          <w:lang w:eastAsia="it-IT"/>
        </w:rPr>
        <w:t xml:space="preserve">sono </w:t>
      </w:r>
      <w:r w:rsidR="00C66BA0">
        <w:rPr>
          <w:rFonts w:ascii="OpenSans-Regular" w:hAnsi="OpenSans-Regular" w:cs="OpenSans-Regular"/>
          <w:sz w:val="24"/>
          <w:szCs w:val="24"/>
          <w:lang w:eastAsia="it-IT"/>
        </w:rPr>
        <w:t xml:space="preserve">tutte </w:t>
      </w:r>
      <w:r w:rsidR="00C66BA0" w:rsidRPr="004A47F3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suonate dal vivo</w:t>
      </w:r>
      <w:r w:rsidR="00C66BA0">
        <w:rPr>
          <w:rFonts w:ascii="OpenSans-Regular" w:hAnsi="OpenSans-Regular" w:cs="OpenSans-Regular"/>
          <w:sz w:val="24"/>
          <w:szCs w:val="24"/>
          <w:lang w:eastAsia="it-IT"/>
        </w:rPr>
        <w:t>,</w:t>
      </w:r>
      <w:r w:rsidRPr="00FE6218">
        <w:rPr>
          <w:rFonts w:ascii="OpenSans-Regular" w:hAnsi="OpenSans-Regular" w:cs="OpenSans-Regular"/>
          <w:sz w:val="24"/>
          <w:szCs w:val="24"/>
          <w:lang w:eastAsia="it-IT"/>
        </w:rPr>
        <w:t xml:space="preserve"> da musicisti in carne e ossa: un’orchestra, una band pop/rock, un trio jazz, un trio d’archi con pianoforte</w:t>
      </w:r>
      <w:r w:rsidR="00C66BA0">
        <w:rPr>
          <w:rFonts w:ascii="OpenSans-Regular" w:hAnsi="OpenSans-Regular" w:cs="OpenSans-Regular"/>
          <w:sz w:val="24"/>
          <w:szCs w:val="24"/>
          <w:lang w:eastAsia="it-IT"/>
        </w:rPr>
        <w:t>, mentre t</w:t>
      </w:r>
      <w:r w:rsidRPr="00FE6218">
        <w:rPr>
          <w:rFonts w:ascii="OpenSans-Regular" w:hAnsi="OpenSans-Regular" w:cs="OpenSans-Regular"/>
          <w:sz w:val="24"/>
          <w:szCs w:val="24"/>
          <w:lang w:eastAsia="it-IT"/>
        </w:rPr>
        <w:t>utte le linee vocali delle basi sono cantate da un coro giovanile.</w:t>
      </w:r>
    </w:p>
    <w:p w14:paraId="65285116" w14:textId="34307A35" w:rsidR="00FE6218" w:rsidRPr="00FE6218" w:rsidRDefault="00FE6218" w:rsidP="00B01308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FE6218">
        <w:rPr>
          <w:rFonts w:ascii="OpenSans-Regular" w:hAnsi="OpenSans-Regular" w:cs="OpenSans-Regular"/>
          <w:sz w:val="24"/>
          <w:szCs w:val="24"/>
          <w:lang w:eastAsia="it-IT"/>
        </w:rPr>
        <w:t xml:space="preserve">Il </w:t>
      </w:r>
      <w:r w:rsidRPr="00FE6218">
        <w:rPr>
          <w:rFonts w:ascii="OpenSans-Regular" w:hAnsi="OpenSans-Regular" w:cs="OpenSans-Regular"/>
          <w:b/>
          <w:bCs/>
          <w:i/>
          <w:iCs/>
          <w:sz w:val="24"/>
          <w:szCs w:val="24"/>
          <w:lang w:eastAsia="it-IT"/>
        </w:rPr>
        <w:t>Music Player</w:t>
      </w:r>
      <w:r w:rsidRPr="00FE6218">
        <w:rPr>
          <w:rFonts w:ascii="OpenSans-Regular" w:hAnsi="OpenSans-Regular" w:cs="OpenSans-Regular"/>
          <w:sz w:val="24"/>
          <w:szCs w:val="24"/>
          <w:lang w:eastAsia="it-IT"/>
        </w:rPr>
        <w:t xml:space="preserve"> è </w:t>
      </w:r>
      <w:r w:rsidR="001A0A32">
        <w:rPr>
          <w:rFonts w:ascii="OpenSans-Regular" w:hAnsi="OpenSans-Regular" w:cs="OpenSans-Regular"/>
          <w:sz w:val="24"/>
          <w:szCs w:val="24"/>
          <w:lang w:eastAsia="it-IT"/>
        </w:rPr>
        <w:t xml:space="preserve">l’innovativo </w:t>
      </w:r>
      <w:r w:rsidR="001A0A32" w:rsidRPr="00F45B31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ambiente digitale</w:t>
      </w:r>
      <w:r w:rsidR="001A0A32">
        <w:rPr>
          <w:rFonts w:ascii="OpenSans-Regular" w:hAnsi="OpenSans-Regular" w:cs="OpenSans-Regular"/>
          <w:sz w:val="24"/>
          <w:szCs w:val="24"/>
          <w:lang w:eastAsia="it-IT"/>
        </w:rPr>
        <w:t xml:space="preserve"> che </w:t>
      </w:r>
      <w:r w:rsidRPr="00FE6218">
        <w:rPr>
          <w:rFonts w:ascii="OpenSans-Regular" w:hAnsi="OpenSans-Regular" w:cs="OpenSans-Regular"/>
          <w:sz w:val="24"/>
          <w:szCs w:val="24"/>
          <w:lang w:eastAsia="it-IT"/>
        </w:rPr>
        <w:t xml:space="preserve">permette di </w:t>
      </w:r>
      <w:r w:rsidR="00133822">
        <w:rPr>
          <w:rFonts w:ascii="OpenSans-Regular" w:hAnsi="OpenSans-Regular" w:cs="OpenSans-Regular"/>
          <w:sz w:val="24"/>
          <w:szCs w:val="24"/>
          <w:lang w:eastAsia="it-IT"/>
        </w:rPr>
        <w:t xml:space="preserve">ascoltare </w:t>
      </w:r>
      <w:r w:rsidRPr="00FE6218">
        <w:rPr>
          <w:rFonts w:ascii="OpenSans-Regular" w:hAnsi="OpenSans-Regular" w:cs="OpenSans-Regular"/>
          <w:sz w:val="24"/>
          <w:szCs w:val="24"/>
          <w:lang w:eastAsia="it-IT"/>
        </w:rPr>
        <w:t xml:space="preserve">le basi </w:t>
      </w:r>
      <w:r w:rsidR="00133822">
        <w:rPr>
          <w:rFonts w:ascii="OpenSans-Regular" w:hAnsi="OpenSans-Regular" w:cs="OpenSans-Regular"/>
          <w:sz w:val="24"/>
          <w:szCs w:val="24"/>
          <w:lang w:eastAsia="it-IT"/>
        </w:rPr>
        <w:t>suonate e cantate dal vivo</w:t>
      </w:r>
      <w:r w:rsidR="00C306D9">
        <w:rPr>
          <w:rFonts w:ascii="OpenSans-Regular" w:hAnsi="OpenSans-Regular" w:cs="OpenSans-Regular"/>
          <w:sz w:val="24"/>
          <w:szCs w:val="24"/>
          <w:lang w:eastAsia="it-IT"/>
        </w:rPr>
        <w:t>, modificarne tonalità e tempo, attivare o silenziare le singole voci dei brani e registrare la propria linea melodica.</w:t>
      </w:r>
    </w:p>
    <w:p w14:paraId="39B56CB5" w14:textId="59AD02E8" w:rsidR="0022403D" w:rsidRPr="0022403D" w:rsidRDefault="0022403D" w:rsidP="0022403D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 xml:space="preserve">Una sezione </w:t>
      </w:r>
      <w:r w:rsidR="00746185">
        <w:rPr>
          <w:rFonts w:ascii="OpenSans-Regular" w:hAnsi="OpenSans-Regular" w:cs="OpenSans-Regular"/>
          <w:sz w:val="24"/>
          <w:szCs w:val="24"/>
          <w:lang w:eastAsia="it-IT"/>
        </w:rPr>
        <w:t xml:space="preserve">è 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dedicata alla </w:t>
      </w:r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 xml:space="preserve">Body </w:t>
      </w:r>
      <w:proofErr w:type="spellStart"/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percussion</w:t>
      </w:r>
      <w:proofErr w:type="spellEnd"/>
      <w:r w:rsidR="00746185" w:rsidRPr="00746185">
        <w:rPr>
          <w:rFonts w:ascii="OpenSans-Regular" w:hAnsi="OpenSans-Regular" w:cs="OpenSans-Regular"/>
          <w:sz w:val="24"/>
          <w:szCs w:val="24"/>
          <w:lang w:eastAsia="it-IT"/>
        </w:rPr>
        <w:t xml:space="preserve">, 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scritta e realizzata ad hoc da Nicola Campogrande.</w:t>
      </w:r>
    </w:p>
    <w:p w14:paraId="61747DEB" w14:textId="77777777" w:rsidR="00AB19E9" w:rsidRDefault="0022403D" w:rsidP="0022403D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Per la </w:t>
      </w:r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didattica orientativa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,</w:t>
      </w:r>
      <w:r w:rsidR="00746185">
        <w:rPr>
          <w:rFonts w:ascii="OpenSans-Regular" w:hAnsi="OpenSans-Regular" w:cs="OpenSans-Regular"/>
          <w:sz w:val="24"/>
          <w:szCs w:val="24"/>
          <w:lang w:eastAsia="it-IT"/>
        </w:rPr>
        <w:t xml:space="preserve"> sono presenti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 xml:space="preserve"> interviste con professionisti della musica per sostenere e motivare lo sviluppo artistico di studenti e studentesse</w:t>
      </w:r>
      <w:r w:rsidR="00AB19E9">
        <w:rPr>
          <w:rFonts w:ascii="OpenSans-Regular" w:hAnsi="OpenSans-Regular" w:cs="OpenSans-Regular"/>
          <w:sz w:val="24"/>
          <w:szCs w:val="24"/>
          <w:lang w:eastAsia="it-IT"/>
        </w:rPr>
        <w:t>.</w:t>
      </w:r>
    </w:p>
    <w:p w14:paraId="00183AB1" w14:textId="6DD29098" w:rsidR="0022403D" w:rsidRPr="0022403D" w:rsidRDefault="00AB19E9" w:rsidP="0022403D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>
        <w:rPr>
          <w:rFonts w:ascii="OpenSans-Regular" w:hAnsi="OpenSans-Regular" w:cs="OpenSans-Regular"/>
          <w:sz w:val="24"/>
          <w:szCs w:val="24"/>
          <w:lang w:eastAsia="it-IT"/>
        </w:rPr>
        <w:t>P</w:t>
      </w:r>
      <w:r w:rsidR="0022403D" w:rsidRPr="0022403D">
        <w:rPr>
          <w:rFonts w:ascii="OpenSans-Regular" w:hAnsi="OpenSans-Regular" w:cs="OpenSans-Regular"/>
          <w:sz w:val="24"/>
          <w:szCs w:val="24"/>
          <w:lang w:eastAsia="it-IT"/>
        </w:rPr>
        <w:t>er l’</w:t>
      </w:r>
      <w:r w:rsidR="0022403D"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Educazione civica</w:t>
      </w:r>
      <w:r w:rsidR="00E31D1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 xml:space="preserve"> </w:t>
      </w:r>
      <w:r w:rsidR="00E31D1D" w:rsidRPr="00DE1A30">
        <w:rPr>
          <w:rFonts w:ascii="OpenSans-Regular" w:hAnsi="OpenSans-Regular" w:cs="OpenSans-Regular"/>
          <w:sz w:val="24"/>
          <w:szCs w:val="24"/>
          <w:lang w:eastAsia="it-IT"/>
        </w:rPr>
        <w:t xml:space="preserve">il manuale propone attività di lavoro basate su </w:t>
      </w:r>
      <w:r w:rsidR="00DE1A30" w:rsidRPr="00DE1A30">
        <w:rPr>
          <w:rFonts w:ascii="OpenSans-Regular" w:hAnsi="OpenSans-Regular" w:cs="OpenSans-Regular"/>
          <w:sz w:val="24"/>
          <w:szCs w:val="24"/>
          <w:lang w:eastAsia="it-IT"/>
        </w:rPr>
        <w:t>testi di canzoni che affrontano tematiche rilevanti</w:t>
      </w:r>
      <w:r w:rsidR="001163D7">
        <w:rPr>
          <w:rFonts w:ascii="OpenSans-Regular" w:hAnsi="OpenSans-Regular" w:cs="OpenSans-Regular"/>
          <w:sz w:val="24"/>
          <w:szCs w:val="24"/>
          <w:lang w:eastAsia="it-IT"/>
        </w:rPr>
        <w:t>, pensati per stimolare la riflessione e il dibattito in classe su argomenti quali la guerra e l’identità.</w:t>
      </w:r>
    </w:p>
    <w:p w14:paraId="3C905119" w14:textId="5074D385" w:rsidR="0022403D" w:rsidRDefault="0022403D" w:rsidP="0022403D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Nel volume di </w:t>
      </w:r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Storia della Musica </w:t>
      </w:r>
      <w:r w:rsidR="006704ED">
        <w:rPr>
          <w:rFonts w:ascii="OpenSans-Regular" w:hAnsi="OpenSans-Regular" w:cs="OpenSans-Regular"/>
          <w:sz w:val="24"/>
          <w:szCs w:val="24"/>
          <w:lang w:eastAsia="it-IT"/>
        </w:rPr>
        <w:t>largo spazio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 xml:space="preserve"> </w:t>
      </w:r>
      <w:r w:rsidR="0050680D">
        <w:rPr>
          <w:rFonts w:ascii="OpenSans-Regular" w:hAnsi="OpenSans-Regular" w:cs="OpenSans-Regular"/>
          <w:sz w:val="24"/>
          <w:szCs w:val="24"/>
          <w:lang w:eastAsia="it-IT"/>
        </w:rPr>
        <w:t xml:space="preserve">è dato </w:t>
      </w:r>
      <w:r w:rsidR="006704ED">
        <w:rPr>
          <w:rFonts w:ascii="OpenSans-Regular" w:hAnsi="OpenSans-Regular" w:cs="OpenSans-Regular"/>
          <w:sz w:val="24"/>
          <w:szCs w:val="24"/>
          <w:lang w:eastAsia="it-IT"/>
        </w:rPr>
        <w:t>alla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 </w:t>
      </w:r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musica italiana</w:t>
      </w:r>
      <w:r w:rsidR="003C1F21" w:rsidRPr="003C1F21">
        <w:rPr>
          <w:rFonts w:ascii="OpenSans-Regular" w:hAnsi="OpenSans-Regular" w:cs="OpenSans-Regular"/>
          <w:sz w:val="24"/>
          <w:szCs w:val="24"/>
          <w:lang w:eastAsia="it-IT"/>
        </w:rPr>
        <w:t>,</w:t>
      </w:r>
      <w:r w:rsidR="003C1F21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 xml:space="preserve"> </w:t>
      </w:r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musica per immagini</w:t>
      </w:r>
      <w:r w:rsidR="003C1F21">
        <w:rPr>
          <w:rFonts w:ascii="OpenSans-Regular" w:hAnsi="OpenSans-Regular" w:cs="OpenSans-Regular"/>
          <w:sz w:val="24"/>
          <w:szCs w:val="24"/>
          <w:lang w:eastAsia="it-IT"/>
        </w:rPr>
        <w:t xml:space="preserve"> e 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approfondimenti su </w:t>
      </w:r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musica e intelligenza artificiale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.</w:t>
      </w:r>
    </w:p>
    <w:p w14:paraId="73AD6BCC" w14:textId="77777777" w:rsidR="00004FBD" w:rsidRDefault="00004FBD" w:rsidP="00004FBD">
      <w:pPr>
        <w:autoSpaceDE w:val="0"/>
        <w:autoSpaceDN w:val="0"/>
        <w:adjustRightInd w:val="0"/>
        <w:spacing w:line="240" w:lineRule="auto"/>
        <w:ind w:left="360"/>
        <w:rPr>
          <w:rFonts w:ascii="OpenSans-Regular" w:hAnsi="OpenSans-Regular" w:cs="OpenSans-Regular"/>
          <w:sz w:val="24"/>
          <w:szCs w:val="24"/>
          <w:lang w:eastAsia="it-IT"/>
        </w:rPr>
      </w:pPr>
    </w:p>
    <w:p w14:paraId="289D3FEC" w14:textId="68D02BA7" w:rsidR="00072ED4" w:rsidRPr="00FE6218" w:rsidRDefault="00072ED4" w:rsidP="00072ED4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FE6218">
        <w:rPr>
          <w:rFonts w:ascii="OpenSans-Regular" w:hAnsi="OpenSans-Regular" w:cs="OpenSans-Regular"/>
          <w:sz w:val="24"/>
          <w:szCs w:val="24"/>
          <w:lang w:eastAsia="it-IT"/>
        </w:rPr>
        <w:lastRenderedPageBreak/>
        <w:t>Per l’</w:t>
      </w:r>
      <w:r w:rsidRPr="00FE6218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inclusione</w:t>
      </w:r>
      <w:r w:rsidRPr="00FE6218">
        <w:rPr>
          <w:rFonts w:ascii="OpenSans-Regular" w:hAnsi="OpenSans-Regular" w:cs="OpenSans-Regular"/>
          <w:sz w:val="24"/>
          <w:szCs w:val="24"/>
          <w:lang w:eastAsia="it-IT"/>
        </w:rPr>
        <w:t xml:space="preserve">: </w:t>
      </w:r>
      <w:r w:rsidRPr="0022403D">
        <w:rPr>
          <w:rFonts w:ascii="OpenSans-Regular" w:hAnsi="OpenSans-Regular" w:cs="OpenSans-Regular"/>
          <w:b/>
          <w:bCs/>
          <w:i/>
          <w:iCs/>
          <w:sz w:val="24"/>
          <w:szCs w:val="24"/>
          <w:lang w:eastAsia="it-IT"/>
        </w:rPr>
        <w:t>Cantiamo insieme!</w:t>
      </w: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 xml:space="preserve">, 10 canzoni </w:t>
      </w:r>
      <w:r w:rsidR="00004FBD" w:rsidRPr="00004FBD">
        <w:rPr>
          <w:rFonts w:ascii="OpenSans-Regular" w:hAnsi="OpenSans-Regular" w:cs="OpenSans-Regular"/>
          <w:sz w:val="24"/>
          <w:szCs w:val="24"/>
          <w:lang w:eastAsia="it-IT"/>
        </w:rPr>
        <w:t xml:space="preserve">dedicate a tematiche quotidiane e accessibili, facili da cantare, scritte da Nicola Campogrande e Pietro Bodrato, con la collaborazione di un linguista specializzato nelle strategie di apprendimento della lingua italiana </w:t>
      </w:r>
      <w:r w:rsidR="00004FBD" w:rsidRPr="00004FB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per studenti non italofoni</w:t>
      </w:r>
      <w:r w:rsidR="00004FBD">
        <w:rPr>
          <w:rFonts w:ascii="OpenSans-Regular" w:hAnsi="OpenSans-Regular" w:cs="OpenSans-Regular"/>
          <w:sz w:val="24"/>
          <w:szCs w:val="24"/>
          <w:lang w:eastAsia="it-IT"/>
        </w:rPr>
        <w:t>.</w:t>
      </w:r>
    </w:p>
    <w:p w14:paraId="0783F9CA" w14:textId="320EF232" w:rsidR="0022403D" w:rsidRPr="0022403D" w:rsidRDefault="0022403D" w:rsidP="00072ED4">
      <w:pPr>
        <w:numPr>
          <w:ilvl w:val="0"/>
          <w:numId w:val="2"/>
        </w:numPr>
        <w:tabs>
          <w:tab w:val="num" w:pos="720"/>
        </w:tabs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22403D">
        <w:rPr>
          <w:rFonts w:ascii="OpenSans-Regular" w:hAnsi="OpenSans-Regular" w:cs="OpenSans-Regular"/>
          <w:sz w:val="24"/>
          <w:szCs w:val="24"/>
          <w:lang w:eastAsia="it-IT"/>
        </w:rPr>
        <w:t>Traduzione dei saperi di base in </w:t>
      </w:r>
      <w:r w:rsidRPr="0022403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7 lingue</w:t>
      </w:r>
      <w:r w:rsidR="00004FBD">
        <w:rPr>
          <w:rFonts w:ascii="OpenSans-Regular" w:hAnsi="OpenSans-Regular" w:cs="OpenSans-Regular"/>
          <w:sz w:val="24"/>
          <w:szCs w:val="24"/>
          <w:lang w:eastAsia="it-IT"/>
        </w:rPr>
        <w:t xml:space="preserve"> (</w:t>
      </w:r>
      <w:r w:rsidR="00D73486" w:rsidRPr="00D73486">
        <w:rPr>
          <w:rFonts w:ascii="OpenSans-Regular" w:hAnsi="OpenSans-Regular" w:cs="OpenSans-Regular"/>
          <w:sz w:val="24"/>
          <w:szCs w:val="24"/>
          <w:lang w:eastAsia="it-IT"/>
        </w:rPr>
        <w:t>inglese, francese, spagnolo, arabo, cinese, romeno e ucraino</w:t>
      </w:r>
      <w:r w:rsidR="00D73486">
        <w:rPr>
          <w:rFonts w:ascii="OpenSans-Regular" w:hAnsi="OpenSans-Regular" w:cs="OpenSans-Regular"/>
          <w:sz w:val="24"/>
          <w:szCs w:val="24"/>
          <w:lang w:eastAsia="it-IT"/>
        </w:rPr>
        <w:t>)</w:t>
      </w:r>
    </w:p>
    <w:p w14:paraId="44542A8B" w14:textId="6D1262FE" w:rsidR="00A77BDC" w:rsidRDefault="00A77BDC" w:rsidP="0022403D">
      <w:pPr>
        <w:autoSpaceDE w:val="0"/>
        <w:autoSpaceDN w:val="0"/>
        <w:adjustRightInd w:val="0"/>
        <w:spacing w:line="240" w:lineRule="auto"/>
        <w:ind w:left="360"/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</w:pPr>
    </w:p>
    <w:p w14:paraId="44542A8C" w14:textId="77777777" w:rsidR="00965E1A" w:rsidRDefault="00965E1A" w:rsidP="00F945AB">
      <w:pPr>
        <w:autoSpaceDE w:val="0"/>
        <w:autoSpaceDN w:val="0"/>
        <w:adjustRightInd w:val="0"/>
        <w:spacing w:line="240" w:lineRule="auto"/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</w:pPr>
    </w:p>
    <w:p w14:paraId="44542A8D" w14:textId="77777777" w:rsidR="00965E1A" w:rsidRPr="00965E1A" w:rsidRDefault="00965E1A" w:rsidP="006B0B4E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bookmarkStart w:id="0" w:name="_Hlk158390274"/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 xml:space="preserve">La </w:t>
      </w:r>
      <w:r w:rsidRPr="00965E1A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versione digitale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 xml:space="preserve"> del testo è disponibile su </w:t>
      </w:r>
      <w:proofErr w:type="spellStart"/>
      <w:r w:rsidRPr="00965E1A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bSmart</w:t>
      </w:r>
      <w:proofErr w:type="spellEnd"/>
      <w:r w:rsidRPr="00965E1A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books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>, attivabile attraverso il codice</w:t>
      </w:r>
    </w:p>
    <w:p w14:paraId="44542A8E" w14:textId="77777777" w:rsidR="00965E1A" w:rsidRPr="00965E1A" w:rsidRDefault="00965E1A" w:rsidP="00965E1A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>presente sul volume, ed è arricchit</w:t>
      </w:r>
      <w:r>
        <w:rPr>
          <w:rFonts w:ascii="OpenSans-ExtraBold" w:hAnsi="OpenSans-ExtraBold" w:cs="OpenSans-ExtraBold"/>
          <w:sz w:val="24"/>
          <w:szCs w:val="24"/>
          <w:lang w:eastAsia="it-IT"/>
        </w:rPr>
        <w:t>a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 xml:space="preserve"> di contenuti interattivi, accessibili anche da QR code presenti nelle pagine del libro:</w:t>
      </w:r>
    </w:p>
    <w:bookmarkEnd w:id="0"/>
    <w:p w14:paraId="44542A8F" w14:textId="6B0577A3" w:rsidR="00A34838" w:rsidRDefault="00A3483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>v</w:t>
      </w:r>
      <w:r w:rsidR="00024D6D"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ideolezioni 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in apertura di unit</w:t>
      </w:r>
      <w:r w:rsidR="00F91936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à</w:t>
      </w:r>
      <w:r w:rsidR="001F6E8C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4542A90" w14:textId="0F377B63" w:rsidR="0068583F" w:rsidRDefault="00A3483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v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ersione </w:t>
      </w:r>
      <w:r w:rsidR="00024D6D"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audio 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de</w:t>
      </w:r>
      <w:r w:rsidR="00BB78DA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l testo</w:t>
      </w:r>
      <w:r w:rsidR="00413006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5E03DF3D" w14:textId="66560834" w:rsidR="000B7266" w:rsidRDefault="000B7266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37287B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biografie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degli autori e delle autrici dei brani;</w:t>
      </w:r>
    </w:p>
    <w:p w14:paraId="44542A91" w14:textId="67FB1D50" w:rsidR="00A34838" w:rsidRDefault="0068583F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68583F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pdf in alta leggibilità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</w:t>
      </w:r>
      <w:r w:rsidR="00B94235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del testo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  <w:r w:rsidR="00A34838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</w:t>
      </w:r>
    </w:p>
    <w:p w14:paraId="5EDDC47B" w14:textId="1BA5D0B1" w:rsidR="00F91936" w:rsidRDefault="00F91936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F91936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letture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di approfondimento;</w:t>
      </w:r>
    </w:p>
    <w:p w14:paraId="4AA7EFBE" w14:textId="72755005" w:rsidR="00A45819" w:rsidRDefault="00A45819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proofErr w:type="spellStart"/>
      <w:r w:rsidRPr="00A45819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videoascolti</w:t>
      </w:r>
      <w:proofErr w:type="spellEnd"/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guidati;</w:t>
      </w:r>
    </w:p>
    <w:p w14:paraId="2308C987" w14:textId="2BBDF9EF" w:rsidR="00A45819" w:rsidRDefault="00A45819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3B7F57">
        <w:rPr>
          <w:rFonts w:ascii="OpenSans-Regular" w:hAnsi="OpenSans-Regular" w:cs="OpenSans-Regular"/>
          <w:b/>
          <w:bCs/>
          <w:i/>
          <w:iCs/>
          <w:color w:val="000000"/>
          <w:sz w:val="24"/>
          <w:szCs w:val="24"/>
          <w:lang w:eastAsia="it-IT"/>
        </w:rPr>
        <w:t>A lezione da Nicola Campogrande</w:t>
      </w:r>
      <w:r w:rsidR="003B7F57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, c</w:t>
      </w:r>
      <w:r w:rsidR="003B7F57" w:rsidRPr="003B7F57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inque </w:t>
      </w:r>
      <w:proofErr w:type="spellStart"/>
      <w:r w:rsidR="003B7F57" w:rsidRPr="003B7F57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videopercorsi</w:t>
      </w:r>
      <w:proofErr w:type="spellEnd"/>
      <w:r w:rsidR="003B7F57" w:rsidRPr="003B7F57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,</w:t>
      </w:r>
      <w:r w:rsidR="003B7F57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</w:t>
      </w:r>
      <w:r w:rsidR="003B7F57" w:rsidRPr="003B7F57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per capire i concetti cardine dei diversi periodi</w:t>
      </w:r>
      <w:r w:rsidR="003B7F57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4542A92" w14:textId="2B22A152" w:rsidR="00A34838" w:rsidRDefault="00024D6D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PowerPoint </w:t>
      </w:r>
      <w:r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di sintesi</w:t>
      </w:r>
      <w:r w:rsidR="00E02F19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e mappe per il ripasso;</w:t>
      </w:r>
    </w:p>
    <w:p w14:paraId="6CF31B28" w14:textId="77777777" w:rsidR="00E02F19" w:rsidRDefault="00A3483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v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erifiche in </w:t>
      </w:r>
      <w:r w:rsidR="00024D6D"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>Google moduli</w:t>
      </w:r>
      <w:r w:rsidR="0053173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EAC9440" w14:textId="079EAAAF" w:rsidR="00531733" w:rsidRPr="00E02F19" w:rsidRDefault="00E02F19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sa</w:t>
      </w:r>
      <w:r w:rsidR="000D20C1" w:rsidRPr="0037287B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 xml:space="preserve">peri di base tradotti in </w:t>
      </w:r>
      <w:r w:rsidR="0037287B" w:rsidRPr="0037287B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7 lingue</w:t>
      </w:r>
      <w:r w:rsidR="0037287B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: inglese, arabo, cinese, spagnolo, rumeno, ucraino e francese.</w:t>
      </w:r>
    </w:p>
    <w:p w14:paraId="44542A95" w14:textId="77777777" w:rsidR="00C75C20" w:rsidRDefault="00C75C20" w:rsidP="00413006">
      <w:pPr>
        <w:pStyle w:val="Paragrafoelenco"/>
        <w:spacing w:line="259" w:lineRule="auto"/>
        <w:ind w:left="0"/>
        <w:jc w:val="both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</w:p>
    <w:p w14:paraId="44542A96" w14:textId="77777777" w:rsidR="00C75C20" w:rsidRPr="00A34838" w:rsidRDefault="00C75C20" w:rsidP="006F0DF6">
      <w:pPr>
        <w:ind w:right="567"/>
        <w:jc w:val="both"/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</w:pPr>
      <w:r w:rsidRPr="00A34838"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  <w:t>All’insegnante viene fornito quanto segue</w:t>
      </w:r>
      <w:r w:rsidR="002A5855" w:rsidRPr="00A34838"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  <w:t>.</w:t>
      </w:r>
    </w:p>
    <w:p w14:paraId="692F8035" w14:textId="52150532" w:rsidR="006765F2" w:rsidRPr="00186A2E" w:rsidRDefault="002A5855" w:rsidP="00186A2E">
      <w:pPr>
        <w:pStyle w:val="NormaleWeb"/>
        <w:shd w:val="clear" w:color="auto" w:fill="FFFFFF"/>
        <w:spacing w:after="450"/>
        <w:rPr>
          <w:rFonts w:ascii="OpenSans-Regular" w:hAnsi="OpenSans-Regular" w:cs="OpenSans-Regular"/>
          <w:b/>
          <w:bCs/>
          <w:color w:val="000000"/>
        </w:rPr>
      </w:pPr>
      <w:r w:rsidRPr="002A5855">
        <w:rPr>
          <w:rFonts w:ascii="OpenSans-Regular" w:eastAsia="Calibri" w:hAnsi="OpenSans-Regular" w:cs="OpenSans-Regular"/>
          <w:color w:val="000000"/>
        </w:rPr>
        <w:t>Strumenti per il docente in </w:t>
      </w:r>
      <w:r w:rsidRPr="002A5855">
        <w:rPr>
          <w:rFonts w:ascii="OpenSans-Regular" w:eastAsia="Calibri" w:hAnsi="OpenSans-Regular" w:cs="OpenSans-Regular"/>
          <w:b/>
          <w:bCs/>
        </w:rPr>
        <w:t>versione cartacea</w:t>
      </w:r>
      <w:r w:rsidR="00AB092D">
        <w:rPr>
          <w:rFonts w:ascii="OpenSans-Regular" w:eastAsia="Calibri" w:hAnsi="OpenSans-Regular" w:cs="OpenSans-Regular"/>
          <w:color w:val="000000"/>
        </w:rPr>
        <w:t>:</w:t>
      </w:r>
      <w:r w:rsidR="00186A2E">
        <w:rPr>
          <w:rFonts w:ascii="OpenSans-Regular" w:hAnsi="OpenSans-Regular" w:cs="OpenSans-Regular"/>
          <w:b/>
          <w:bCs/>
          <w:color w:val="000000"/>
        </w:rPr>
        <w:br/>
      </w:r>
      <w:r w:rsidR="00AB092D" w:rsidRPr="00AB092D">
        <w:rPr>
          <w:rFonts w:ascii="OpenSans-Regular" w:hAnsi="OpenSans-Regular" w:cs="OpenSans-Regular"/>
          <w:color w:val="000000"/>
        </w:rPr>
        <w:t>Guida all’uso del libro</w:t>
      </w:r>
      <w:r w:rsidR="00186A2E" w:rsidRPr="00186A2E">
        <w:rPr>
          <w:rFonts w:ascii="OpenSans-Regular" w:hAnsi="OpenSans-Regular" w:cs="OpenSans-Regular"/>
          <w:color w:val="000000"/>
        </w:rPr>
        <w:t xml:space="preserve">, </w:t>
      </w:r>
      <w:r w:rsidR="00AB092D" w:rsidRPr="00AB092D">
        <w:rPr>
          <w:rFonts w:ascii="OpenSans-Regular" w:hAnsi="OpenSans-Regular" w:cs="OpenSans-Regular"/>
          <w:color w:val="000000"/>
        </w:rPr>
        <w:t>Il libro digitale</w:t>
      </w:r>
      <w:r w:rsidR="00186A2E" w:rsidRPr="00186A2E">
        <w:rPr>
          <w:rFonts w:ascii="OpenSans-Regular" w:hAnsi="OpenSans-Regular" w:cs="OpenSans-Regular"/>
          <w:color w:val="000000"/>
        </w:rPr>
        <w:t xml:space="preserve">, </w:t>
      </w:r>
      <w:r w:rsidR="00AB092D" w:rsidRPr="00AB092D">
        <w:rPr>
          <w:rFonts w:ascii="OpenSans-Regular" w:hAnsi="OpenSans-Regular" w:cs="OpenSans-Regular"/>
          <w:color w:val="000000"/>
        </w:rPr>
        <w:t>La programmazione</w:t>
      </w:r>
      <w:r w:rsidR="00186A2E" w:rsidRPr="00186A2E">
        <w:rPr>
          <w:rFonts w:ascii="OpenSans-Regular" w:hAnsi="OpenSans-Regular" w:cs="OpenSans-Regular"/>
          <w:color w:val="000000"/>
        </w:rPr>
        <w:t xml:space="preserve">, </w:t>
      </w:r>
      <w:r w:rsidR="00AB092D" w:rsidRPr="00AB092D">
        <w:rPr>
          <w:rFonts w:ascii="OpenSans-Regular" w:hAnsi="OpenSans-Regular" w:cs="OpenSans-Regular"/>
          <w:color w:val="000000"/>
        </w:rPr>
        <w:t>Le competenz</w:t>
      </w:r>
      <w:r w:rsidR="00186A2E" w:rsidRPr="00186A2E">
        <w:rPr>
          <w:rFonts w:ascii="OpenSans-Regular" w:hAnsi="OpenSans-Regular" w:cs="OpenSans-Regular"/>
          <w:color w:val="000000"/>
        </w:rPr>
        <w:t xml:space="preserve">e, </w:t>
      </w:r>
      <w:r w:rsidR="00AB092D" w:rsidRPr="00AB092D">
        <w:rPr>
          <w:rFonts w:ascii="OpenSans-Regular" w:hAnsi="OpenSans-Regular" w:cs="OpenSans-Regular"/>
          <w:color w:val="000000"/>
        </w:rPr>
        <w:t>La didattica inclusiva</w:t>
      </w:r>
      <w:r w:rsidR="00186A2E" w:rsidRPr="00186A2E">
        <w:rPr>
          <w:rFonts w:ascii="OpenSans-Regular" w:hAnsi="OpenSans-Regular" w:cs="OpenSans-Regular"/>
          <w:color w:val="000000"/>
        </w:rPr>
        <w:t xml:space="preserve">, </w:t>
      </w:r>
      <w:r w:rsidR="004016D5">
        <w:rPr>
          <w:rFonts w:ascii="OpenSans-Regular" w:hAnsi="OpenSans-Regular" w:cs="OpenSans-Regular"/>
          <w:color w:val="000000"/>
        </w:rPr>
        <w:t>Brani da suonare e da can</w:t>
      </w:r>
      <w:r w:rsidR="00587F95">
        <w:rPr>
          <w:rFonts w:ascii="OpenSans-Regular" w:hAnsi="OpenSans-Regular" w:cs="OpenSans-Regular"/>
          <w:color w:val="000000"/>
        </w:rPr>
        <w:t xml:space="preserve">tare, </w:t>
      </w:r>
      <w:r w:rsidR="00AB092D" w:rsidRPr="00AB092D">
        <w:rPr>
          <w:rFonts w:ascii="OpenSans-Regular" w:hAnsi="OpenSans-Regular" w:cs="OpenSans-Regular"/>
          <w:color w:val="000000"/>
        </w:rPr>
        <w:t>Verifiche sommative</w:t>
      </w:r>
      <w:r w:rsidR="00186A2E" w:rsidRPr="00186A2E">
        <w:rPr>
          <w:rFonts w:ascii="OpenSans-Regular" w:hAnsi="OpenSans-Regular" w:cs="OpenSans-Regular"/>
          <w:color w:val="000000"/>
        </w:rPr>
        <w:t xml:space="preserve">, </w:t>
      </w:r>
      <w:r w:rsidR="00AB092D" w:rsidRPr="00AB092D">
        <w:rPr>
          <w:rFonts w:ascii="OpenSans-Regular" w:hAnsi="OpenSans-Regular" w:cs="OpenSans-Regular"/>
          <w:color w:val="000000"/>
        </w:rPr>
        <w:t>Verifiche facilitate</w:t>
      </w:r>
      <w:r w:rsidR="00186A2E" w:rsidRPr="00186A2E">
        <w:rPr>
          <w:rFonts w:ascii="OpenSans-Regular" w:hAnsi="OpenSans-Regular" w:cs="OpenSans-Regular"/>
          <w:color w:val="000000"/>
        </w:rPr>
        <w:t xml:space="preserve">, </w:t>
      </w:r>
      <w:r w:rsidR="00A15C38">
        <w:rPr>
          <w:rFonts w:ascii="OpenSans-Regular" w:eastAsia="Calibri" w:hAnsi="OpenSans-Regular" w:cs="OpenSans-Regular"/>
          <w:color w:val="000000"/>
        </w:rPr>
        <w:t>Soluzioni delle verifiche e delle attività dei volumi.</w:t>
      </w:r>
    </w:p>
    <w:p w14:paraId="44542A97" w14:textId="52A5185E" w:rsidR="00C75C20" w:rsidRPr="0007101E" w:rsidRDefault="002A5855" w:rsidP="0007101E">
      <w:pPr>
        <w:pStyle w:val="NormaleWeb"/>
        <w:shd w:val="clear" w:color="auto" w:fill="FFFFFF"/>
        <w:spacing w:before="0" w:beforeAutospacing="0" w:after="450" w:afterAutospacing="0"/>
        <w:rPr>
          <w:rFonts w:ascii="OpenSans-Regular" w:eastAsia="Calibri" w:hAnsi="OpenSans-Regular" w:cs="OpenSans-Regular"/>
          <w:color w:val="000000"/>
        </w:rPr>
      </w:pPr>
      <w:r w:rsidRPr="002A5855">
        <w:rPr>
          <w:rFonts w:ascii="OpenSans-Regular" w:eastAsia="Calibri" w:hAnsi="OpenSans-Regular" w:cs="OpenSans-Regular"/>
          <w:color w:val="000000"/>
        </w:rPr>
        <w:t xml:space="preserve">Tutti </w:t>
      </w:r>
      <w:r w:rsidR="00A77BDC">
        <w:rPr>
          <w:rFonts w:ascii="OpenSans-Regular" w:eastAsia="Calibri" w:hAnsi="OpenSans-Regular" w:cs="OpenSans-Regular"/>
          <w:color w:val="000000"/>
        </w:rPr>
        <w:t xml:space="preserve">gli strumenti per il docente </w:t>
      </w:r>
      <w:r w:rsidRPr="002A5855">
        <w:rPr>
          <w:rFonts w:ascii="OpenSans-Regular" w:eastAsia="Calibri" w:hAnsi="OpenSans-Regular" w:cs="OpenSans-Regular"/>
          <w:color w:val="000000"/>
        </w:rPr>
        <w:t>sono disponibili nella </w:t>
      </w:r>
      <w:r w:rsidRPr="002A5855">
        <w:rPr>
          <w:rFonts w:ascii="OpenSans-Regular" w:eastAsia="Calibri" w:hAnsi="OpenSans-Regular" w:cs="OpenSans-Regular"/>
          <w:b/>
          <w:bCs/>
        </w:rPr>
        <w:t>versione digitale</w:t>
      </w:r>
      <w:r w:rsidRPr="002A5855">
        <w:rPr>
          <w:rFonts w:ascii="OpenSans-Regular" w:eastAsia="Calibri" w:hAnsi="OpenSans-Regular" w:cs="OpenSans-Regular"/>
          <w:color w:val="000000"/>
        </w:rPr>
        <w:t> sul </w:t>
      </w:r>
      <w:proofErr w:type="spellStart"/>
      <w:r>
        <w:fldChar w:fldCharType="begin"/>
      </w:r>
      <w:r>
        <w:instrText>HYPERLINK "https://teachbox.latteseditori.it/" \t "_blank"</w:instrText>
      </w:r>
      <w:r>
        <w:fldChar w:fldCharType="separate"/>
      </w:r>
      <w:r w:rsidRPr="002A5855">
        <w:rPr>
          <w:rFonts w:ascii="OpenSans-Regular" w:eastAsia="Calibri" w:hAnsi="OpenSans-Regular" w:cs="OpenSans-Regular"/>
          <w:b/>
          <w:bCs/>
          <w:color w:val="000000"/>
        </w:rPr>
        <w:t>Teachbox</w:t>
      </w:r>
      <w:proofErr w:type="spellEnd"/>
      <w:r>
        <w:fldChar w:fldCharType="end"/>
      </w:r>
      <w:r w:rsidRPr="002A5855">
        <w:rPr>
          <w:rFonts w:ascii="OpenSans-Regular" w:eastAsia="Calibri" w:hAnsi="OpenSans-Regular" w:cs="OpenSans-Regular"/>
          <w:color w:val="000000"/>
        </w:rPr>
        <w:t xml:space="preserve">, l'area riservata al docente, dove si aggiungono </w:t>
      </w:r>
      <w:r w:rsidR="00524529">
        <w:rPr>
          <w:rFonts w:ascii="OpenSans-Regular" w:eastAsia="Calibri" w:hAnsi="OpenSans-Regular" w:cs="OpenSans-Regular"/>
          <w:color w:val="000000"/>
        </w:rPr>
        <w:t xml:space="preserve">i volumi sfogliabili con le soluzioni e </w:t>
      </w:r>
      <w:r w:rsidRPr="002A5855">
        <w:rPr>
          <w:rFonts w:ascii="OpenSans-Regular" w:eastAsia="Calibri" w:hAnsi="OpenSans-Regular" w:cs="OpenSans-Regular"/>
          <w:color w:val="000000"/>
        </w:rPr>
        <w:t>ulteriori contenuti per organizzare l'attività didattica!</w:t>
      </w:r>
    </w:p>
    <w:sectPr w:rsidR="00C75C20" w:rsidRPr="0007101E" w:rsidSect="00686566">
      <w:type w:val="continuous"/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A6F8FE" w14:textId="77777777" w:rsidR="00D2670B" w:rsidRDefault="00D2670B" w:rsidP="00024D6D">
      <w:pPr>
        <w:spacing w:line="240" w:lineRule="auto"/>
      </w:pPr>
      <w:r>
        <w:separator/>
      </w:r>
    </w:p>
  </w:endnote>
  <w:endnote w:type="continuationSeparator" w:id="0">
    <w:p w14:paraId="1F602581" w14:textId="77777777" w:rsidR="00D2670B" w:rsidRDefault="00D2670B" w:rsidP="00024D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Sans-Extra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OpenSans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OpenSans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542A9C" w14:textId="77777777" w:rsidR="00024D6D" w:rsidRDefault="007550A7" w:rsidP="00024D6D">
    <w:pPr>
      <w:pStyle w:val="Pidipagina"/>
      <w:jc w:val="center"/>
    </w:pPr>
    <w:r>
      <w:rPr>
        <w:noProof/>
      </w:rPr>
      <w:drawing>
        <wp:inline distT="0" distB="0" distL="0" distR="0" wp14:anchorId="44542A9D" wp14:editId="44542A9E">
          <wp:extent cx="447675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7675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0A6824" w14:textId="77777777" w:rsidR="00D2670B" w:rsidRDefault="00D2670B" w:rsidP="00024D6D">
      <w:pPr>
        <w:spacing w:line="240" w:lineRule="auto"/>
      </w:pPr>
      <w:r>
        <w:separator/>
      </w:r>
    </w:p>
  </w:footnote>
  <w:footnote w:type="continuationSeparator" w:id="0">
    <w:p w14:paraId="5A8FE226" w14:textId="77777777" w:rsidR="00D2670B" w:rsidRDefault="00D2670B" w:rsidP="00024D6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54D14"/>
    <w:multiLevelType w:val="hybridMultilevel"/>
    <w:tmpl w:val="5372B33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362BE8"/>
    <w:multiLevelType w:val="hybridMultilevel"/>
    <w:tmpl w:val="189C9C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CF7A89"/>
    <w:multiLevelType w:val="hybridMultilevel"/>
    <w:tmpl w:val="7458E1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033247"/>
    <w:multiLevelType w:val="hybridMultilevel"/>
    <w:tmpl w:val="D3CCE1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CA2CC4"/>
    <w:multiLevelType w:val="hybridMultilevel"/>
    <w:tmpl w:val="4A5E8FE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BF60ABE"/>
    <w:multiLevelType w:val="hybridMultilevel"/>
    <w:tmpl w:val="8D5A1B2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9D0EC6"/>
    <w:multiLevelType w:val="hybridMultilevel"/>
    <w:tmpl w:val="A4840128"/>
    <w:lvl w:ilvl="0" w:tplc="59D84E3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4104CF"/>
    <w:multiLevelType w:val="hybridMultilevel"/>
    <w:tmpl w:val="65D8A04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5B878C7"/>
    <w:multiLevelType w:val="multilevel"/>
    <w:tmpl w:val="959E3D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60332EF"/>
    <w:multiLevelType w:val="multilevel"/>
    <w:tmpl w:val="7FBE3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794182A"/>
    <w:multiLevelType w:val="hybridMultilevel"/>
    <w:tmpl w:val="920091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080DFA"/>
    <w:multiLevelType w:val="hybridMultilevel"/>
    <w:tmpl w:val="CC6CC55A"/>
    <w:lvl w:ilvl="0" w:tplc="4B3CBAA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E91887"/>
    <w:multiLevelType w:val="hybridMultilevel"/>
    <w:tmpl w:val="AD622D5E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  <w:color w:val="000000"/>
      </w:rPr>
    </w:lvl>
    <w:lvl w:ilvl="1" w:tplc="F8D8F9F2">
      <w:numFmt w:val="bullet"/>
      <w:lvlText w:val="•"/>
      <w:lvlJc w:val="left"/>
      <w:pPr>
        <w:ind w:left="1080" w:hanging="360"/>
      </w:pPr>
      <w:rPr>
        <w:rFonts w:ascii="OpenSans-ExtraBold" w:eastAsia="Calibri" w:hAnsi="OpenSans-ExtraBold" w:cs="OpenSans-ExtraBold" w:hint="default"/>
        <w:b/>
        <w:sz w:val="22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2D1DE0"/>
    <w:multiLevelType w:val="hybridMultilevel"/>
    <w:tmpl w:val="8D2C5E1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0683A49"/>
    <w:multiLevelType w:val="hybridMultilevel"/>
    <w:tmpl w:val="678CF470"/>
    <w:lvl w:ilvl="0" w:tplc="855CA11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855CA11C">
      <w:start w:val="1"/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924036"/>
    <w:multiLevelType w:val="multilevel"/>
    <w:tmpl w:val="1BB42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A8D6E2E"/>
    <w:multiLevelType w:val="hybridMultilevel"/>
    <w:tmpl w:val="3264A6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363657"/>
    <w:multiLevelType w:val="hybridMultilevel"/>
    <w:tmpl w:val="E56881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F2761F"/>
    <w:multiLevelType w:val="hybridMultilevel"/>
    <w:tmpl w:val="9AD2ED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3F4E1C"/>
    <w:multiLevelType w:val="multilevel"/>
    <w:tmpl w:val="96E65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9FD2530"/>
    <w:multiLevelType w:val="hybridMultilevel"/>
    <w:tmpl w:val="A1BC30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64206C"/>
    <w:multiLevelType w:val="hybridMultilevel"/>
    <w:tmpl w:val="26447D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5C0AE2"/>
    <w:multiLevelType w:val="hybridMultilevel"/>
    <w:tmpl w:val="263E7D6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  <w:sz w:val="22"/>
      </w:rPr>
    </w:lvl>
    <w:lvl w:ilvl="1" w:tplc="18643A44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984627A0">
      <w:numFmt w:val="bullet"/>
      <w:lvlText w:val="•"/>
      <w:lvlJc w:val="left"/>
      <w:pPr>
        <w:ind w:left="1800" w:hanging="360"/>
      </w:pPr>
      <w:rPr>
        <w:rFonts w:ascii="OpenSans-ExtraBold" w:eastAsia="Calibri" w:hAnsi="OpenSans-ExtraBold" w:cs="OpenSans-ExtraBold" w:hint="default"/>
        <w:b/>
        <w:color w:val="auto"/>
        <w:sz w:val="22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DF90F13"/>
    <w:multiLevelType w:val="hybridMultilevel"/>
    <w:tmpl w:val="1422A8EA"/>
    <w:lvl w:ilvl="0" w:tplc="23E0898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2C7F5D"/>
    <w:multiLevelType w:val="hybridMultilevel"/>
    <w:tmpl w:val="42762EAA"/>
    <w:lvl w:ilvl="0" w:tplc="D14E37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7567E7"/>
    <w:multiLevelType w:val="hybridMultilevel"/>
    <w:tmpl w:val="A3DA89F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630351A"/>
    <w:multiLevelType w:val="hybridMultilevel"/>
    <w:tmpl w:val="777087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3902E5"/>
    <w:multiLevelType w:val="hybridMultilevel"/>
    <w:tmpl w:val="B9604E72"/>
    <w:lvl w:ilvl="0" w:tplc="F6C0DE0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BA33B7"/>
    <w:multiLevelType w:val="hybridMultilevel"/>
    <w:tmpl w:val="710A10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297690"/>
    <w:multiLevelType w:val="hybridMultilevel"/>
    <w:tmpl w:val="80AE0F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7A74F12"/>
    <w:multiLevelType w:val="hybridMultilevel"/>
    <w:tmpl w:val="65FCFE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9133B5"/>
    <w:multiLevelType w:val="hybridMultilevel"/>
    <w:tmpl w:val="BDE47F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5C3086"/>
    <w:multiLevelType w:val="hybridMultilevel"/>
    <w:tmpl w:val="7E8890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9428E9"/>
    <w:multiLevelType w:val="hybridMultilevel"/>
    <w:tmpl w:val="3E78014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DF7648B"/>
    <w:multiLevelType w:val="hybridMultilevel"/>
    <w:tmpl w:val="DE26F33E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15D40D0"/>
    <w:multiLevelType w:val="hybridMultilevel"/>
    <w:tmpl w:val="49ACDC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2C124F6"/>
    <w:multiLevelType w:val="hybridMultilevel"/>
    <w:tmpl w:val="38F2072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F12B87"/>
    <w:multiLevelType w:val="hybridMultilevel"/>
    <w:tmpl w:val="46DCB93C"/>
    <w:lvl w:ilvl="0" w:tplc="067C1CB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DE7E48"/>
    <w:multiLevelType w:val="hybridMultilevel"/>
    <w:tmpl w:val="E54675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4A2ED4"/>
    <w:multiLevelType w:val="hybridMultilevel"/>
    <w:tmpl w:val="04D267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7F2906"/>
    <w:multiLevelType w:val="hybridMultilevel"/>
    <w:tmpl w:val="0DA0314A"/>
    <w:lvl w:ilvl="0" w:tplc="067C1CB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4981638">
    <w:abstractNumId w:val="12"/>
  </w:num>
  <w:num w:numId="2" w16cid:durableId="1615598143">
    <w:abstractNumId w:val="22"/>
  </w:num>
  <w:num w:numId="3" w16cid:durableId="585723756">
    <w:abstractNumId w:val="34"/>
  </w:num>
  <w:num w:numId="4" w16cid:durableId="1054309008">
    <w:abstractNumId w:val="40"/>
  </w:num>
  <w:num w:numId="5" w16cid:durableId="1026954138">
    <w:abstractNumId w:val="37"/>
  </w:num>
  <w:num w:numId="6" w16cid:durableId="1010646932">
    <w:abstractNumId w:val="0"/>
  </w:num>
  <w:num w:numId="7" w16cid:durableId="1628047512">
    <w:abstractNumId w:val="7"/>
  </w:num>
  <w:num w:numId="8" w16cid:durableId="1311129513">
    <w:abstractNumId w:val="14"/>
  </w:num>
  <w:num w:numId="9" w16cid:durableId="1706520725">
    <w:abstractNumId w:val="4"/>
  </w:num>
  <w:num w:numId="10" w16cid:durableId="1666203315">
    <w:abstractNumId w:val="33"/>
  </w:num>
  <w:num w:numId="11" w16cid:durableId="628320038">
    <w:abstractNumId w:val="13"/>
  </w:num>
  <w:num w:numId="12" w16cid:durableId="1885557365">
    <w:abstractNumId w:val="11"/>
  </w:num>
  <w:num w:numId="13" w16cid:durableId="114759260">
    <w:abstractNumId w:val="27"/>
  </w:num>
  <w:num w:numId="14" w16cid:durableId="13774089">
    <w:abstractNumId w:val="6"/>
  </w:num>
  <w:num w:numId="15" w16cid:durableId="1586259635">
    <w:abstractNumId w:val="36"/>
  </w:num>
  <w:num w:numId="16" w16cid:durableId="637732544">
    <w:abstractNumId w:val="5"/>
  </w:num>
  <w:num w:numId="17" w16cid:durableId="577179050">
    <w:abstractNumId w:val="17"/>
  </w:num>
  <w:num w:numId="18" w16cid:durableId="1845895207">
    <w:abstractNumId w:val="24"/>
  </w:num>
  <w:num w:numId="19" w16cid:durableId="556279857">
    <w:abstractNumId w:val="23"/>
  </w:num>
  <w:num w:numId="20" w16cid:durableId="537426080">
    <w:abstractNumId w:val="35"/>
  </w:num>
  <w:num w:numId="21" w16cid:durableId="1632711436">
    <w:abstractNumId w:val="2"/>
  </w:num>
  <w:num w:numId="22" w16cid:durableId="44373606">
    <w:abstractNumId w:val="1"/>
  </w:num>
  <w:num w:numId="23" w16cid:durableId="2127843231">
    <w:abstractNumId w:val="16"/>
  </w:num>
  <w:num w:numId="24" w16cid:durableId="1509715950">
    <w:abstractNumId w:val="30"/>
  </w:num>
  <w:num w:numId="25" w16cid:durableId="1431700938">
    <w:abstractNumId w:val="21"/>
  </w:num>
  <w:num w:numId="26" w16cid:durableId="1252818620">
    <w:abstractNumId w:val="18"/>
  </w:num>
  <w:num w:numId="27" w16cid:durableId="1297755761">
    <w:abstractNumId w:val="26"/>
  </w:num>
  <w:num w:numId="28" w16cid:durableId="1699114220">
    <w:abstractNumId w:val="39"/>
  </w:num>
  <w:num w:numId="29" w16cid:durableId="1575317758">
    <w:abstractNumId w:val="31"/>
  </w:num>
  <w:num w:numId="30" w16cid:durableId="2127311892">
    <w:abstractNumId w:val="29"/>
  </w:num>
  <w:num w:numId="31" w16cid:durableId="650209147">
    <w:abstractNumId w:val="12"/>
  </w:num>
  <w:num w:numId="32" w16cid:durableId="959871360">
    <w:abstractNumId w:val="20"/>
  </w:num>
  <w:num w:numId="33" w16cid:durableId="1926331416">
    <w:abstractNumId w:val="32"/>
  </w:num>
  <w:num w:numId="34" w16cid:durableId="1794329330">
    <w:abstractNumId w:val="9"/>
  </w:num>
  <w:num w:numId="35" w16cid:durableId="2002853878">
    <w:abstractNumId w:val="10"/>
  </w:num>
  <w:num w:numId="36" w16cid:durableId="1375537839">
    <w:abstractNumId w:val="28"/>
  </w:num>
  <w:num w:numId="37" w16cid:durableId="2118598920">
    <w:abstractNumId w:val="25"/>
  </w:num>
  <w:num w:numId="38" w16cid:durableId="245503117">
    <w:abstractNumId w:val="3"/>
  </w:num>
  <w:num w:numId="39" w16cid:durableId="525019739">
    <w:abstractNumId w:val="38"/>
  </w:num>
  <w:num w:numId="40" w16cid:durableId="1092697865">
    <w:abstractNumId w:val="15"/>
  </w:num>
  <w:num w:numId="41" w16cid:durableId="707409705">
    <w:abstractNumId w:val="19"/>
  </w:num>
  <w:num w:numId="42" w16cid:durableId="208960723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719"/>
    <w:rsid w:val="00004FBD"/>
    <w:rsid w:val="000071F6"/>
    <w:rsid w:val="00010F85"/>
    <w:rsid w:val="00013F16"/>
    <w:rsid w:val="00024C32"/>
    <w:rsid w:val="00024D6D"/>
    <w:rsid w:val="00030EC8"/>
    <w:rsid w:val="00041E62"/>
    <w:rsid w:val="00044F46"/>
    <w:rsid w:val="00045A81"/>
    <w:rsid w:val="00047A99"/>
    <w:rsid w:val="0007101E"/>
    <w:rsid w:val="000712A9"/>
    <w:rsid w:val="00072ED4"/>
    <w:rsid w:val="000808CD"/>
    <w:rsid w:val="00080A26"/>
    <w:rsid w:val="00084293"/>
    <w:rsid w:val="00094118"/>
    <w:rsid w:val="000B7266"/>
    <w:rsid w:val="000D08BF"/>
    <w:rsid w:val="000D1510"/>
    <w:rsid w:val="000D20C1"/>
    <w:rsid w:val="000D23ED"/>
    <w:rsid w:val="000E3E58"/>
    <w:rsid w:val="000E4EF2"/>
    <w:rsid w:val="000F56B7"/>
    <w:rsid w:val="001034B8"/>
    <w:rsid w:val="0010751A"/>
    <w:rsid w:val="00107947"/>
    <w:rsid w:val="0011498D"/>
    <w:rsid w:val="001163D7"/>
    <w:rsid w:val="00120CC1"/>
    <w:rsid w:val="00133822"/>
    <w:rsid w:val="0013409E"/>
    <w:rsid w:val="00140225"/>
    <w:rsid w:val="00144C0F"/>
    <w:rsid w:val="00147349"/>
    <w:rsid w:val="00154AAB"/>
    <w:rsid w:val="00163187"/>
    <w:rsid w:val="001635D1"/>
    <w:rsid w:val="00186A2E"/>
    <w:rsid w:val="0019558F"/>
    <w:rsid w:val="00195C99"/>
    <w:rsid w:val="001A08DA"/>
    <w:rsid w:val="001A09CB"/>
    <w:rsid w:val="001A0A32"/>
    <w:rsid w:val="001A7E0B"/>
    <w:rsid w:val="001B44A2"/>
    <w:rsid w:val="001B5FC2"/>
    <w:rsid w:val="001C217C"/>
    <w:rsid w:val="001E0F9A"/>
    <w:rsid w:val="001E1526"/>
    <w:rsid w:val="001F650B"/>
    <w:rsid w:val="001F6E8C"/>
    <w:rsid w:val="002022D4"/>
    <w:rsid w:val="0022403D"/>
    <w:rsid w:val="00232D49"/>
    <w:rsid w:val="00233674"/>
    <w:rsid w:val="00236B42"/>
    <w:rsid w:val="0023702E"/>
    <w:rsid w:val="00241C33"/>
    <w:rsid w:val="00246880"/>
    <w:rsid w:val="002501B3"/>
    <w:rsid w:val="002507DA"/>
    <w:rsid w:val="002643DF"/>
    <w:rsid w:val="002644C2"/>
    <w:rsid w:val="0026533D"/>
    <w:rsid w:val="00277EAF"/>
    <w:rsid w:val="00277F9C"/>
    <w:rsid w:val="00284EE9"/>
    <w:rsid w:val="00290E70"/>
    <w:rsid w:val="002917AA"/>
    <w:rsid w:val="002954CE"/>
    <w:rsid w:val="002A1848"/>
    <w:rsid w:val="002A5855"/>
    <w:rsid w:val="002A67C0"/>
    <w:rsid w:val="002B4850"/>
    <w:rsid w:val="002E0120"/>
    <w:rsid w:val="002E21C0"/>
    <w:rsid w:val="002E4FE6"/>
    <w:rsid w:val="002E5291"/>
    <w:rsid w:val="002E6459"/>
    <w:rsid w:val="002E704A"/>
    <w:rsid w:val="002F1719"/>
    <w:rsid w:val="0030153C"/>
    <w:rsid w:val="00316FD5"/>
    <w:rsid w:val="00327D2E"/>
    <w:rsid w:val="003322C3"/>
    <w:rsid w:val="0034171E"/>
    <w:rsid w:val="00346937"/>
    <w:rsid w:val="00355096"/>
    <w:rsid w:val="00362980"/>
    <w:rsid w:val="00366174"/>
    <w:rsid w:val="003708A7"/>
    <w:rsid w:val="00370CC1"/>
    <w:rsid w:val="00371B07"/>
    <w:rsid w:val="0037287B"/>
    <w:rsid w:val="003830E2"/>
    <w:rsid w:val="0039744F"/>
    <w:rsid w:val="003A588D"/>
    <w:rsid w:val="003A6A3C"/>
    <w:rsid w:val="003A7185"/>
    <w:rsid w:val="003B05E2"/>
    <w:rsid w:val="003B7F57"/>
    <w:rsid w:val="003C15BB"/>
    <w:rsid w:val="003C15E9"/>
    <w:rsid w:val="003C1F21"/>
    <w:rsid w:val="003C6623"/>
    <w:rsid w:val="003D5F0D"/>
    <w:rsid w:val="003D78D5"/>
    <w:rsid w:val="004016D5"/>
    <w:rsid w:val="004072EA"/>
    <w:rsid w:val="00411DA2"/>
    <w:rsid w:val="00413006"/>
    <w:rsid w:val="00413351"/>
    <w:rsid w:val="00413ADE"/>
    <w:rsid w:val="00420A81"/>
    <w:rsid w:val="00423E4D"/>
    <w:rsid w:val="0042508B"/>
    <w:rsid w:val="00425E4D"/>
    <w:rsid w:val="00445D9C"/>
    <w:rsid w:val="00453BB3"/>
    <w:rsid w:val="00460645"/>
    <w:rsid w:val="00460E1B"/>
    <w:rsid w:val="00466E87"/>
    <w:rsid w:val="004768E1"/>
    <w:rsid w:val="00486ECB"/>
    <w:rsid w:val="00487D59"/>
    <w:rsid w:val="00492050"/>
    <w:rsid w:val="004A0EBE"/>
    <w:rsid w:val="004A47F3"/>
    <w:rsid w:val="004A67A5"/>
    <w:rsid w:val="004B14BB"/>
    <w:rsid w:val="004B601C"/>
    <w:rsid w:val="004B63C8"/>
    <w:rsid w:val="004C25DA"/>
    <w:rsid w:val="004C3F93"/>
    <w:rsid w:val="004D24FB"/>
    <w:rsid w:val="004F4F18"/>
    <w:rsid w:val="00500431"/>
    <w:rsid w:val="00500569"/>
    <w:rsid w:val="0050680D"/>
    <w:rsid w:val="005074E3"/>
    <w:rsid w:val="0051080C"/>
    <w:rsid w:val="005112F3"/>
    <w:rsid w:val="0051256F"/>
    <w:rsid w:val="00514D0C"/>
    <w:rsid w:val="00517158"/>
    <w:rsid w:val="00524529"/>
    <w:rsid w:val="00531733"/>
    <w:rsid w:val="0053197E"/>
    <w:rsid w:val="00532F36"/>
    <w:rsid w:val="00537BFF"/>
    <w:rsid w:val="0055474B"/>
    <w:rsid w:val="00576BE6"/>
    <w:rsid w:val="005809E4"/>
    <w:rsid w:val="00587F95"/>
    <w:rsid w:val="0059124B"/>
    <w:rsid w:val="005B219C"/>
    <w:rsid w:val="005B3B37"/>
    <w:rsid w:val="005B3C40"/>
    <w:rsid w:val="005B5ABC"/>
    <w:rsid w:val="005C7FB1"/>
    <w:rsid w:val="005D6975"/>
    <w:rsid w:val="005F21FD"/>
    <w:rsid w:val="0060125E"/>
    <w:rsid w:val="006075D8"/>
    <w:rsid w:val="00611C49"/>
    <w:rsid w:val="006140A9"/>
    <w:rsid w:val="00614CB2"/>
    <w:rsid w:val="006319B2"/>
    <w:rsid w:val="00634157"/>
    <w:rsid w:val="00643B45"/>
    <w:rsid w:val="00651919"/>
    <w:rsid w:val="00653564"/>
    <w:rsid w:val="0065362E"/>
    <w:rsid w:val="0065597E"/>
    <w:rsid w:val="006573A5"/>
    <w:rsid w:val="00660ECF"/>
    <w:rsid w:val="006704ED"/>
    <w:rsid w:val="00670CD9"/>
    <w:rsid w:val="006744F0"/>
    <w:rsid w:val="006765F2"/>
    <w:rsid w:val="0068203A"/>
    <w:rsid w:val="0068583F"/>
    <w:rsid w:val="00686566"/>
    <w:rsid w:val="00687374"/>
    <w:rsid w:val="006B0B4E"/>
    <w:rsid w:val="006B630B"/>
    <w:rsid w:val="006B6DEE"/>
    <w:rsid w:val="006C0674"/>
    <w:rsid w:val="006C1ED5"/>
    <w:rsid w:val="006C3195"/>
    <w:rsid w:val="006D0106"/>
    <w:rsid w:val="006D1930"/>
    <w:rsid w:val="006D22D5"/>
    <w:rsid w:val="006D2C3F"/>
    <w:rsid w:val="006E0E98"/>
    <w:rsid w:val="006E4675"/>
    <w:rsid w:val="006E4CF7"/>
    <w:rsid w:val="006E5C4C"/>
    <w:rsid w:val="006E69C2"/>
    <w:rsid w:val="006E78A7"/>
    <w:rsid w:val="006F0913"/>
    <w:rsid w:val="006F0DF6"/>
    <w:rsid w:val="006F2B4A"/>
    <w:rsid w:val="006F6ADB"/>
    <w:rsid w:val="006F6D2E"/>
    <w:rsid w:val="00705F7E"/>
    <w:rsid w:val="007063CA"/>
    <w:rsid w:val="007106A4"/>
    <w:rsid w:val="007149BE"/>
    <w:rsid w:val="00714DFC"/>
    <w:rsid w:val="007316F7"/>
    <w:rsid w:val="007329E4"/>
    <w:rsid w:val="00735E97"/>
    <w:rsid w:val="00741E05"/>
    <w:rsid w:val="00746185"/>
    <w:rsid w:val="00747B4A"/>
    <w:rsid w:val="00753C0C"/>
    <w:rsid w:val="00754A91"/>
    <w:rsid w:val="007550A7"/>
    <w:rsid w:val="0075731B"/>
    <w:rsid w:val="00763F80"/>
    <w:rsid w:val="00766FB1"/>
    <w:rsid w:val="00767943"/>
    <w:rsid w:val="00773E22"/>
    <w:rsid w:val="00774AA7"/>
    <w:rsid w:val="0078378D"/>
    <w:rsid w:val="007905FE"/>
    <w:rsid w:val="00794085"/>
    <w:rsid w:val="007B0A0D"/>
    <w:rsid w:val="007B6646"/>
    <w:rsid w:val="007B75CE"/>
    <w:rsid w:val="007B7B34"/>
    <w:rsid w:val="007C7EEE"/>
    <w:rsid w:val="007D0224"/>
    <w:rsid w:val="007D4C3D"/>
    <w:rsid w:val="007E54B9"/>
    <w:rsid w:val="007F3AE8"/>
    <w:rsid w:val="007F46E3"/>
    <w:rsid w:val="007F7791"/>
    <w:rsid w:val="00802B39"/>
    <w:rsid w:val="00815AC6"/>
    <w:rsid w:val="00817A50"/>
    <w:rsid w:val="008214FF"/>
    <w:rsid w:val="00822031"/>
    <w:rsid w:val="0082214D"/>
    <w:rsid w:val="00830941"/>
    <w:rsid w:val="008414A2"/>
    <w:rsid w:val="00842EA1"/>
    <w:rsid w:val="00843A33"/>
    <w:rsid w:val="00844F26"/>
    <w:rsid w:val="008528A1"/>
    <w:rsid w:val="0085416C"/>
    <w:rsid w:val="00864C52"/>
    <w:rsid w:val="0086702F"/>
    <w:rsid w:val="00885B9D"/>
    <w:rsid w:val="00890ED0"/>
    <w:rsid w:val="008918E3"/>
    <w:rsid w:val="008923C8"/>
    <w:rsid w:val="008A56A8"/>
    <w:rsid w:val="008A6F8B"/>
    <w:rsid w:val="008B0FC8"/>
    <w:rsid w:val="008B483A"/>
    <w:rsid w:val="008C11E2"/>
    <w:rsid w:val="008D1208"/>
    <w:rsid w:val="008D284C"/>
    <w:rsid w:val="008D645A"/>
    <w:rsid w:val="008E3A4C"/>
    <w:rsid w:val="008E6A05"/>
    <w:rsid w:val="008E7DC9"/>
    <w:rsid w:val="00901377"/>
    <w:rsid w:val="00901A30"/>
    <w:rsid w:val="00917A5C"/>
    <w:rsid w:val="00920F73"/>
    <w:rsid w:val="00922668"/>
    <w:rsid w:val="00934788"/>
    <w:rsid w:val="00936CD0"/>
    <w:rsid w:val="009402FF"/>
    <w:rsid w:val="00944DC7"/>
    <w:rsid w:val="00962FB4"/>
    <w:rsid w:val="0096401D"/>
    <w:rsid w:val="00965E1A"/>
    <w:rsid w:val="00975A7D"/>
    <w:rsid w:val="009766F0"/>
    <w:rsid w:val="009802E5"/>
    <w:rsid w:val="009824E5"/>
    <w:rsid w:val="00991DF0"/>
    <w:rsid w:val="00992FFA"/>
    <w:rsid w:val="009A1599"/>
    <w:rsid w:val="009A4A06"/>
    <w:rsid w:val="009A5081"/>
    <w:rsid w:val="009C1683"/>
    <w:rsid w:val="009C1ED0"/>
    <w:rsid w:val="009C4FAF"/>
    <w:rsid w:val="009C6FB0"/>
    <w:rsid w:val="009E58CA"/>
    <w:rsid w:val="00A04BE2"/>
    <w:rsid w:val="00A07771"/>
    <w:rsid w:val="00A15C38"/>
    <w:rsid w:val="00A24C22"/>
    <w:rsid w:val="00A24CE5"/>
    <w:rsid w:val="00A269D9"/>
    <w:rsid w:val="00A30092"/>
    <w:rsid w:val="00A31D32"/>
    <w:rsid w:val="00A323FA"/>
    <w:rsid w:val="00A32AE5"/>
    <w:rsid w:val="00A34838"/>
    <w:rsid w:val="00A35897"/>
    <w:rsid w:val="00A36638"/>
    <w:rsid w:val="00A45819"/>
    <w:rsid w:val="00A47655"/>
    <w:rsid w:val="00A47A54"/>
    <w:rsid w:val="00A51F3C"/>
    <w:rsid w:val="00A5595E"/>
    <w:rsid w:val="00A61915"/>
    <w:rsid w:val="00A66512"/>
    <w:rsid w:val="00A67CDC"/>
    <w:rsid w:val="00A75410"/>
    <w:rsid w:val="00A7742B"/>
    <w:rsid w:val="00A77BDC"/>
    <w:rsid w:val="00A94ED1"/>
    <w:rsid w:val="00AB092D"/>
    <w:rsid w:val="00AB0D23"/>
    <w:rsid w:val="00AB19E9"/>
    <w:rsid w:val="00AB2A2B"/>
    <w:rsid w:val="00AC0202"/>
    <w:rsid w:val="00AC4EC9"/>
    <w:rsid w:val="00AC65A2"/>
    <w:rsid w:val="00AD1007"/>
    <w:rsid w:val="00AE2687"/>
    <w:rsid w:val="00AE3392"/>
    <w:rsid w:val="00AE48FE"/>
    <w:rsid w:val="00AE5BB0"/>
    <w:rsid w:val="00AE65F3"/>
    <w:rsid w:val="00AF0432"/>
    <w:rsid w:val="00AF6E30"/>
    <w:rsid w:val="00AF7D3C"/>
    <w:rsid w:val="00B0096A"/>
    <w:rsid w:val="00B01308"/>
    <w:rsid w:val="00B02F6F"/>
    <w:rsid w:val="00B04045"/>
    <w:rsid w:val="00B06E81"/>
    <w:rsid w:val="00B15C6E"/>
    <w:rsid w:val="00B30A52"/>
    <w:rsid w:val="00B315F8"/>
    <w:rsid w:val="00B54C20"/>
    <w:rsid w:val="00B62FFF"/>
    <w:rsid w:val="00B63879"/>
    <w:rsid w:val="00B94235"/>
    <w:rsid w:val="00BA1242"/>
    <w:rsid w:val="00BA6D86"/>
    <w:rsid w:val="00BB64DB"/>
    <w:rsid w:val="00BB78DA"/>
    <w:rsid w:val="00BC37D3"/>
    <w:rsid w:val="00BC45CD"/>
    <w:rsid w:val="00BC5584"/>
    <w:rsid w:val="00BD61BA"/>
    <w:rsid w:val="00BD6809"/>
    <w:rsid w:val="00BE3BFA"/>
    <w:rsid w:val="00BE42AC"/>
    <w:rsid w:val="00BE4305"/>
    <w:rsid w:val="00BF072E"/>
    <w:rsid w:val="00BF1AF4"/>
    <w:rsid w:val="00BF1E1B"/>
    <w:rsid w:val="00BF6022"/>
    <w:rsid w:val="00C0420B"/>
    <w:rsid w:val="00C0730D"/>
    <w:rsid w:val="00C1118D"/>
    <w:rsid w:val="00C1124F"/>
    <w:rsid w:val="00C22549"/>
    <w:rsid w:val="00C27728"/>
    <w:rsid w:val="00C306D9"/>
    <w:rsid w:val="00C37288"/>
    <w:rsid w:val="00C571AC"/>
    <w:rsid w:val="00C64AE1"/>
    <w:rsid w:val="00C65210"/>
    <w:rsid w:val="00C66BA0"/>
    <w:rsid w:val="00C74081"/>
    <w:rsid w:val="00C75C20"/>
    <w:rsid w:val="00C76616"/>
    <w:rsid w:val="00C83ADB"/>
    <w:rsid w:val="00C93343"/>
    <w:rsid w:val="00C959A2"/>
    <w:rsid w:val="00C97631"/>
    <w:rsid w:val="00CA2018"/>
    <w:rsid w:val="00CA49AC"/>
    <w:rsid w:val="00CB16A8"/>
    <w:rsid w:val="00CB3934"/>
    <w:rsid w:val="00CC5182"/>
    <w:rsid w:val="00CD1ED0"/>
    <w:rsid w:val="00CD7316"/>
    <w:rsid w:val="00CD757E"/>
    <w:rsid w:val="00CE23A4"/>
    <w:rsid w:val="00CE2932"/>
    <w:rsid w:val="00CE6044"/>
    <w:rsid w:val="00CF0267"/>
    <w:rsid w:val="00CF0339"/>
    <w:rsid w:val="00CF75F6"/>
    <w:rsid w:val="00D02171"/>
    <w:rsid w:val="00D02483"/>
    <w:rsid w:val="00D1014C"/>
    <w:rsid w:val="00D161A8"/>
    <w:rsid w:val="00D165A1"/>
    <w:rsid w:val="00D266C5"/>
    <w:rsid w:val="00D2670B"/>
    <w:rsid w:val="00D34863"/>
    <w:rsid w:val="00D45BF3"/>
    <w:rsid w:val="00D52ADA"/>
    <w:rsid w:val="00D5795C"/>
    <w:rsid w:val="00D665D1"/>
    <w:rsid w:val="00D67A42"/>
    <w:rsid w:val="00D67F95"/>
    <w:rsid w:val="00D7137D"/>
    <w:rsid w:val="00D7284C"/>
    <w:rsid w:val="00D73486"/>
    <w:rsid w:val="00D752DA"/>
    <w:rsid w:val="00D772BA"/>
    <w:rsid w:val="00D7767A"/>
    <w:rsid w:val="00D8192F"/>
    <w:rsid w:val="00D86A22"/>
    <w:rsid w:val="00D95585"/>
    <w:rsid w:val="00D95937"/>
    <w:rsid w:val="00D95CD9"/>
    <w:rsid w:val="00DA0537"/>
    <w:rsid w:val="00DA40B7"/>
    <w:rsid w:val="00DA4DA6"/>
    <w:rsid w:val="00DA5951"/>
    <w:rsid w:val="00DB6E76"/>
    <w:rsid w:val="00DC5066"/>
    <w:rsid w:val="00DE1A30"/>
    <w:rsid w:val="00DE5247"/>
    <w:rsid w:val="00DF0448"/>
    <w:rsid w:val="00DF48AD"/>
    <w:rsid w:val="00DF6748"/>
    <w:rsid w:val="00DF76DC"/>
    <w:rsid w:val="00E02F19"/>
    <w:rsid w:val="00E06209"/>
    <w:rsid w:val="00E06C50"/>
    <w:rsid w:val="00E169F6"/>
    <w:rsid w:val="00E16E63"/>
    <w:rsid w:val="00E3015D"/>
    <w:rsid w:val="00E30866"/>
    <w:rsid w:val="00E31D1D"/>
    <w:rsid w:val="00E34AE0"/>
    <w:rsid w:val="00E41D25"/>
    <w:rsid w:val="00E52631"/>
    <w:rsid w:val="00E52EA8"/>
    <w:rsid w:val="00E55BDC"/>
    <w:rsid w:val="00E60107"/>
    <w:rsid w:val="00E6061B"/>
    <w:rsid w:val="00E61EE3"/>
    <w:rsid w:val="00E631A5"/>
    <w:rsid w:val="00E70511"/>
    <w:rsid w:val="00E8040D"/>
    <w:rsid w:val="00E80F87"/>
    <w:rsid w:val="00E819AF"/>
    <w:rsid w:val="00E81E4B"/>
    <w:rsid w:val="00E8571F"/>
    <w:rsid w:val="00E93684"/>
    <w:rsid w:val="00E9626C"/>
    <w:rsid w:val="00EA651F"/>
    <w:rsid w:val="00EB0FA0"/>
    <w:rsid w:val="00EB45CD"/>
    <w:rsid w:val="00ED0C20"/>
    <w:rsid w:val="00ED1993"/>
    <w:rsid w:val="00ED6BA7"/>
    <w:rsid w:val="00EE51C9"/>
    <w:rsid w:val="00EE760A"/>
    <w:rsid w:val="00EE7991"/>
    <w:rsid w:val="00EE7C8A"/>
    <w:rsid w:val="00EF0AF4"/>
    <w:rsid w:val="00EF14CA"/>
    <w:rsid w:val="00EF36B1"/>
    <w:rsid w:val="00EF6B3A"/>
    <w:rsid w:val="00F03858"/>
    <w:rsid w:val="00F20C0A"/>
    <w:rsid w:val="00F26D3F"/>
    <w:rsid w:val="00F2713C"/>
    <w:rsid w:val="00F36ACE"/>
    <w:rsid w:val="00F37C6C"/>
    <w:rsid w:val="00F41CC5"/>
    <w:rsid w:val="00F44F21"/>
    <w:rsid w:val="00F45B31"/>
    <w:rsid w:val="00F511C6"/>
    <w:rsid w:val="00F51856"/>
    <w:rsid w:val="00F54389"/>
    <w:rsid w:val="00F60425"/>
    <w:rsid w:val="00F60983"/>
    <w:rsid w:val="00F6117D"/>
    <w:rsid w:val="00F7382B"/>
    <w:rsid w:val="00F77CB2"/>
    <w:rsid w:val="00F81231"/>
    <w:rsid w:val="00F835F4"/>
    <w:rsid w:val="00F83F27"/>
    <w:rsid w:val="00F859E0"/>
    <w:rsid w:val="00F91936"/>
    <w:rsid w:val="00F91BDC"/>
    <w:rsid w:val="00F945AB"/>
    <w:rsid w:val="00F96299"/>
    <w:rsid w:val="00FB2EB8"/>
    <w:rsid w:val="00FC3B2E"/>
    <w:rsid w:val="00FD0466"/>
    <w:rsid w:val="00FE0600"/>
    <w:rsid w:val="00FE6218"/>
    <w:rsid w:val="00FE62B9"/>
    <w:rsid w:val="00FF0966"/>
    <w:rsid w:val="00FF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42A5D"/>
  <w15:chartTrackingRefBased/>
  <w15:docId w15:val="{B8117D79-DADC-42EB-99AC-E4F0C8AFB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62FB4"/>
    <w:pPr>
      <w:spacing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BD6809"/>
    <w:pPr>
      <w:tabs>
        <w:tab w:val="center" w:pos="4819"/>
        <w:tab w:val="right" w:pos="9638"/>
      </w:tabs>
      <w:spacing w:line="240" w:lineRule="auto"/>
    </w:pPr>
    <w:rPr>
      <w:rFonts w:ascii="Courier" w:eastAsia="Times New Roman" w:hAnsi="Courier"/>
      <w:sz w:val="24"/>
      <w:szCs w:val="24"/>
      <w:lang w:val="x-none" w:eastAsia="x-none"/>
    </w:rPr>
  </w:style>
  <w:style w:type="character" w:customStyle="1" w:styleId="IntestazioneCarattere">
    <w:name w:val="Intestazione Carattere"/>
    <w:link w:val="Intestazione"/>
    <w:rsid w:val="00BD6809"/>
    <w:rPr>
      <w:rFonts w:ascii="Courier" w:eastAsia="Times New Roman" w:hAnsi="Courier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B30A52"/>
    <w:pPr>
      <w:spacing w:after="160" w:line="256" w:lineRule="auto"/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C3B2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FC3B2E"/>
    <w:rPr>
      <w:rFonts w:ascii="Segoe UI" w:hAnsi="Segoe UI" w:cs="Segoe UI"/>
      <w:sz w:val="18"/>
      <w:szCs w:val="18"/>
      <w:lang w:eastAsia="en-US"/>
    </w:rPr>
  </w:style>
  <w:style w:type="table" w:styleId="Grigliatabella">
    <w:name w:val="Table Grid"/>
    <w:basedOn w:val="Tabellanormale"/>
    <w:uiPriority w:val="59"/>
    <w:rsid w:val="000808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024D6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024D6D"/>
    <w:rPr>
      <w:sz w:val="22"/>
      <w:szCs w:val="22"/>
      <w:lang w:eastAsia="en-US"/>
    </w:rPr>
  </w:style>
  <w:style w:type="paragraph" w:styleId="NormaleWeb">
    <w:name w:val="Normal (Web)"/>
    <w:basedOn w:val="Normale"/>
    <w:uiPriority w:val="99"/>
    <w:unhideWhenUsed/>
    <w:rsid w:val="002A58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styleId="Enfasigrassetto">
    <w:name w:val="Strong"/>
    <w:uiPriority w:val="22"/>
    <w:qFormat/>
    <w:rsid w:val="002A5855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22403D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240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75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4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4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2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49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97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89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EA80ED-D9AF-4216-8BD7-EC54E4D5A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575</Words>
  <Characters>3284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3852</CharactersWithSpaces>
  <SharedDoc>false</SharedDoc>
  <HLinks>
    <vt:vector size="6" baseType="variant">
      <vt:variant>
        <vt:i4>3932194</vt:i4>
      </vt:variant>
      <vt:variant>
        <vt:i4>0</vt:i4>
      </vt:variant>
      <vt:variant>
        <vt:i4>0</vt:i4>
      </vt:variant>
      <vt:variant>
        <vt:i4>5</vt:i4>
      </vt:variant>
      <vt:variant>
        <vt:lpwstr>https://teachbox.latteseditori.it/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cp:lastModifiedBy>Valentina Ciampi</cp:lastModifiedBy>
  <cp:revision>128</cp:revision>
  <cp:lastPrinted>2023-02-16T18:04:00Z</cp:lastPrinted>
  <dcterms:created xsi:type="dcterms:W3CDTF">2025-02-07T08:28:00Z</dcterms:created>
  <dcterms:modified xsi:type="dcterms:W3CDTF">2025-02-17T11:51:00Z</dcterms:modified>
</cp:coreProperties>
</file>